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after="160" w:line="259" w:lineRule="auto"/>
        <w:rPr>
          <w:rFonts w:ascii="Times New Roman" w:cs="Times New Roman" w:eastAsia="Times New Roman" w:hAnsi="Times New Roman"/>
        </w:rPr>
      </w:pPr>
      <w:r w:rsidDel="00000000" w:rsidR="00000000" w:rsidRPr="00000000">
        <w:rPr>
          <w:rtl w:val="0"/>
        </w:rPr>
      </w:r>
    </w:p>
    <w:tbl>
      <w:tblPr>
        <w:tblStyle w:val="Table1"/>
        <w:tblW w:w="946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35"/>
        <w:gridCol w:w="5730"/>
        <w:tblGridChange w:id="0">
          <w:tblGrid>
            <w:gridCol w:w="3735"/>
            <w:gridCol w:w="5730"/>
          </w:tblGrid>
        </w:tblGridChange>
      </w:tblGrid>
      <w:tr>
        <w:trPr>
          <w:cantSplit w:val="0"/>
          <w:trHeight w:val="240" w:hRule="atLeast"/>
          <w:tblHeader w:val="0"/>
        </w:trPr>
        <w:tc>
          <w:tcPr>
            <w:gridSpan w:val="2"/>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03">
            <w:pPr>
              <w:spacing w:after="160" w:line="259" w:lineRule="auto"/>
              <w:jc w:val="center"/>
              <w:rPr>
                <w:rFonts w:ascii="Times New Roman" w:cs="Times New Roman" w:eastAsia="Times New Roman" w:hAnsi="Times New Roman"/>
                <w:b w:val="1"/>
                <w:smallCaps w:val="1"/>
                <w:sz w:val="40"/>
                <w:szCs w:val="40"/>
              </w:rPr>
            </w:pPr>
            <w:r w:rsidDel="00000000" w:rsidR="00000000" w:rsidRPr="00000000">
              <w:rPr>
                <w:rFonts w:ascii="Times New Roman" w:cs="Times New Roman" w:eastAsia="Times New Roman" w:hAnsi="Times New Roman"/>
                <w:b w:val="1"/>
                <w:smallCaps w:val="1"/>
                <w:sz w:val="40"/>
                <w:szCs w:val="40"/>
                <w:rtl w:val="0"/>
              </w:rPr>
              <w:t xml:space="preserve">Relazione a Consuntivo del Consiglio della Classe</w:t>
            </w:r>
          </w:p>
        </w:tc>
      </w:tr>
      <w:tr>
        <w:trPr>
          <w:cantSplit w:val="0"/>
          <w:trHeight w:val="472" w:hRule="atLeast"/>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05">
            <w:pPr>
              <w:spacing w:after="160" w:line="259" w:lineRule="auto"/>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Anno Scolastico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6">
            <w:pPr>
              <w:spacing w:after="160" w:line="259" w:lineRule="auto"/>
              <w:rPr>
                <w:rFonts w:ascii="Times New Roman" w:cs="Times New Roman" w:eastAsia="Times New Roman" w:hAnsi="Times New Roman"/>
                <w:b w:val="1"/>
                <w:smallCaps w:val="1"/>
                <w:color w:val="17365d"/>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07">
            <w:pPr>
              <w:spacing w:after="160" w:line="259" w:lineRule="auto"/>
              <w:rPr>
                <w:rFonts w:ascii="Times New Roman" w:cs="Times New Roman" w:eastAsia="Times New Roman" w:hAnsi="Times New Roman"/>
                <w:b w:val="1"/>
                <w:smallCaps w:val="1"/>
                <w:color w:val="ffffff"/>
              </w:rPr>
            </w:pPr>
            <w:r w:rsidDel="00000000" w:rsidR="00000000" w:rsidRPr="00000000">
              <w:rPr>
                <w:rFonts w:ascii="Times New Roman" w:cs="Times New Roman" w:eastAsia="Times New Roman" w:hAnsi="Times New Roman"/>
                <w:b w:val="1"/>
                <w:smallCaps w:val="1"/>
                <w:rtl w:val="0"/>
              </w:rPr>
              <w:t xml:space="preserve">Classe</w:t>
            </w:r>
            <w:r w:rsidDel="00000000" w:rsidR="00000000" w:rsidRPr="00000000">
              <w:rPr>
                <w:rFonts w:ascii="Times New Roman" w:cs="Times New Roman" w:eastAsia="Times New Roman" w:hAnsi="Times New Roman"/>
                <w:b w:val="1"/>
                <w:smallCaps w:val="1"/>
                <w:color w:val="ffffff"/>
                <w:rtl w:val="0"/>
              </w:rPr>
              <w:t xml:space="preserve">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8">
            <w:pPr>
              <w:spacing w:after="160" w:line="259" w:lineRule="auto"/>
              <w:rPr>
                <w:rFonts w:ascii="Times New Roman" w:cs="Times New Roman" w:eastAsia="Times New Roman" w:hAnsi="Times New Roman"/>
                <w:b w:val="1"/>
                <w:smallCaps w:val="1"/>
                <w:color w:val="17365d"/>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09">
            <w:pPr>
              <w:spacing w:after="160" w:line="259" w:lineRule="auto"/>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Coordinatore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160" w:line="259" w:lineRule="auto"/>
              <w:rPr>
                <w:rFonts w:ascii="Times New Roman" w:cs="Times New Roman" w:eastAsia="Times New Roman" w:hAnsi="Times New Roman"/>
                <w:b w:val="1"/>
                <w:smallCaps w:val="1"/>
                <w:color w:val="17365d"/>
              </w:rPr>
            </w:pPr>
            <w:r w:rsidDel="00000000" w:rsidR="00000000" w:rsidRPr="00000000">
              <w:rPr>
                <w:rtl w:val="0"/>
              </w:rPr>
            </w:r>
          </w:p>
        </w:tc>
      </w:tr>
    </w:tbl>
    <w:p w:rsidR="00000000" w:rsidDel="00000000" w:rsidP="00000000" w:rsidRDefault="00000000" w:rsidRPr="00000000" w14:paraId="0000000B">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after="160" w:line="259" w:lineRule="auto"/>
        <w:rPr>
          <w:rFonts w:ascii="Times New Roman" w:cs="Times New Roman" w:eastAsia="Times New Roman" w:hAnsi="Times New Roman"/>
        </w:rPr>
      </w:pPr>
      <w:r w:rsidDel="00000000" w:rsidR="00000000" w:rsidRPr="00000000">
        <w:rPr>
          <w:rtl w:val="0"/>
        </w:rPr>
      </w:r>
    </w:p>
    <w:tbl>
      <w:tblPr>
        <w:tblStyle w:val="Table2"/>
        <w:tblW w:w="94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50"/>
        <w:tblGridChange w:id="0">
          <w:tblGrid>
            <w:gridCol w:w="945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0D">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Profilo della classe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0E">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classe è attualmente composta da</w:t>
              <w:tab/>
              <w:t xml:space="preserve">n. studenti ……………..</w:t>
            </w:r>
          </w:p>
          <w:p w:rsidR="00000000" w:rsidDel="00000000" w:rsidP="00000000" w:rsidRDefault="00000000" w:rsidRPr="00000000" w14:paraId="0000000F">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Nel corso dell’anno si sono ritirati  n. …………</w:t>
            </w:r>
          </w:p>
          <w:p w:rsidR="00000000" w:rsidDel="00000000" w:rsidP="00000000" w:rsidRDefault="00000000" w:rsidRPr="00000000" w14:paraId="00000010">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terza  era composta da n. ……. alunni; in quarta era composta da  n. ……. alunni. </w:t>
            </w:r>
          </w:p>
          <w:p w:rsidR="00000000" w:rsidDel="00000000" w:rsidP="00000000" w:rsidRDefault="00000000" w:rsidRPr="00000000" w14:paraId="00000011">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classe è/non è omogenea per  (abilità di base; senso di responsabilità;  impegno;  interesse; attitudine;  partecipazione al dialogo educativo,……..)</w:t>
            </w:r>
          </w:p>
          <w:p w:rsidR="00000000" w:rsidDel="00000000" w:rsidP="00000000" w:rsidRDefault="00000000" w:rsidRPr="00000000" w14:paraId="00000012">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clima relazionale ….</w:t>
            </w:r>
          </w:p>
          <w:p w:rsidR="00000000" w:rsidDel="00000000" w:rsidP="00000000" w:rsidRDefault="00000000" w:rsidRPr="00000000" w14:paraId="00000013">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rapporto fra gli studenti è ….</w:t>
            </w:r>
          </w:p>
          <w:p w:rsidR="00000000" w:rsidDel="00000000" w:rsidP="00000000" w:rsidRDefault="00000000" w:rsidRPr="00000000" w14:paraId="00000014">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rapporto fra studenti e docenti è…..</w:t>
            </w:r>
          </w:p>
          <w:p w:rsidR="00000000" w:rsidDel="00000000" w:rsidP="00000000" w:rsidRDefault="00000000" w:rsidRPr="00000000" w14:paraId="00000015">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comportamento è …….. </w:t>
            </w:r>
          </w:p>
          <w:p w:rsidR="00000000" w:rsidDel="00000000" w:rsidP="00000000" w:rsidRDefault="00000000" w:rsidRPr="00000000" w14:paraId="00000016">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Eventuali fattori che hanno favorito/non favorito il processo di apprendimento-insegnamento ……..</w:t>
            </w:r>
          </w:p>
          <w:p w:rsidR="00000000" w:rsidDel="00000000" w:rsidP="00000000" w:rsidRDefault="00000000" w:rsidRPr="00000000" w14:paraId="00000017">
            <w:pPr>
              <w:spacing w:after="5" w:line="250" w:lineRule="auto"/>
              <w:ind w:left="-5" w:right="67" w:hanging="1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programmi sono stati svolti in modo regolare/irregolare…., secondo tempi adeguati al ritmo di apprendimento medio della classe….. </w:t>
            </w:r>
          </w:p>
        </w:tc>
      </w:tr>
    </w:tbl>
    <w:p w:rsidR="00000000" w:rsidDel="00000000" w:rsidP="00000000" w:rsidRDefault="00000000" w:rsidRPr="00000000" w14:paraId="00000018">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tbl>
      <w:tblPr>
        <w:tblStyle w:val="Table3"/>
        <w:tblW w:w="9354.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354"/>
        <w:tblGridChange w:id="0">
          <w:tblGrid>
            <w:gridCol w:w="9354"/>
          </w:tblGrid>
        </w:tblGridChange>
      </w:tblGrid>
      <w:tr>
        <w:trPr>
          <w:cantSplit w:val="0"/>
          <w:trHeight w:val="432" w:hRule="atLeast"/>
          <w:tblHeader w:val="0"/>
        </w:trPr>
        <w:tc>
          <w:tcPr>
            <w:shd w:fill="c9daf8" w:val="clear"/>
          </w:tcPr>
          <w:p w:rsidR="00000000" w:rsidDel="00000000" w:rsidP="00000000" w:rsidRDefault="00000000" w:rsidRPr="00000000" w14:paraId="0000001B">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Obiettivi raggiunti dal Consiglio di Classe</w:t>
            </w:r>
            <w:r w:rsidDel="00000000" w:rsidR="00000000" w:rsidRPr="00000000">
              <w:rPr>
                <w:rtl w:val="0"/>
              </w:rPr>
            </w:r>
          </w:p>
        </w:tc>
      </w:tr>
      <w:tr>
        <w:trPr>
          <w:cantSplit w:val="0"/>
          <w:trHeight w:val="240" w:hRule="atLeast"/>
          <w:tblHeader w:val="0"/>
        </w:trPr>
        <w:tc>
          <w:tcPr>
            <w:shd w:fill="d9e2f3" w:val="clear"/>
          </w:tcPr>
          <w:p w:rsidR="00000000" w:rsidDel="00000000" w:rsidP="00000000" w:rsidRDefault="00000000" w:rsidRPr="00000000" w14:paraId="0000001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cognitiva </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1D">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Conoscenza dei contenuti delle singole discipline </w:t>
            </w:r>
          </w:p>
          <w:p w:rsidR="00000000" w:rsidDel="00000000" w:rsidP="00000000" w:rsidRDefault="00000000" w:rsidRPr="00000000" w14:paraId="0000001E">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Comprensione logica dei dati </w:t>
            </w:r>
          </w:p>
        </w:tc>
      </w:tr>
      <w:tr>
        <w:trPr>
          <w:cantSplit w:val="0"/>
          <w:trHeight w:val="240" w:hRule="atLeast"/>
          <w:tblHeader w:val="0"/>
        </w:trPr>
        <w:tc>
          <w:tcPr>
            <w:shd w:fill="d9e2f3" w:val="clear"/>
          </w:tcPr>
          <w:p w:rsidR="00000000" w:rsidDel="00000000" w:rsidP="00000000" w:rsidRDefault="00000000" w:rsidRPr="00000000" w14:paraId="0000001F">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metodologica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20">
            <w:pPr>
              <w:numPr>
                <w:ilvl w:val="0"/>
                <w:numId w:val="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Personalizzazione delle strategie, dei mezzi e dei tempi di apprendimento </w:t>
            </w:r>
          </w:p>
          <w:p w:rsidR="00000000" w:rsidDel="00000000" w:rsidP="00000000" w:rsidRDefault="00000000" w:rsidRPr="00000000" w14:paraId="00000021">
            <w:pPr>
              <w:numPr>
                <w:ilvl w:val="0"/>
                <w:numId w:val="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Promozione di una giusta sintesi tra sapere teorico e sapere pratico </w:t>
            </w:r>
          </w:p>
          <w:p w:rsidR="00000000" w:rsidDel="00000000" w:rsidP="00000000" w:rsidRDefault="00000000" w:rsidRPr="00000000" w14:paraId="00000022">
            <w:pPr>
              <w:numPr>
                <w:ilvl w:val="0"/>
                <w:numId w:val="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Promozione dell’impegno allo studio, della continuità dell’applicazione e della costruzione di un valido e personale metodo di studio </w:t>
            </w:r>
          </w:p>
        </w:tc>
      </w:tr>
      <w:tr>
        <w:trPr>
          <w:cantSplit w:val="0"/>
          <w:trHeight w:val="240" w:hRule="atLeast"/>
          <w:tblHeader w:val="0"/>
        </w:trPr>
        <w:tc>
          <w:tcPr>
            <w:shd w:fill="d9e2f3" w:val="clear"/>
          </w:tcPr>
          <w:p w:rsidR="00000000" w:rsidDel="00000000" w:rsidP="00000000" w:rsidRDefault="00000000" w:rsidRPr="00000000" w14:paraId="00000023">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psico-affettiva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24">
            <w:pPr>
              <w:numPr>
                <w:ilvl w:val="0"/>
                <w:numId w:val="2"/>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Desiderio di autonoma ricerca </w:t>
            </w:r>
          </w:p>
          <w:p w:rsidR="00000000" w:rsidDel="00000000" w:rsidP="00000000" w:rsidRDefault="00000000" w:rsidRPr="00000000" w14:paraId="00000025">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Promuovere e consolidare la motivazione all’apprendimento </w:t>
            </w:r>
          </w:p>
          <w:p w:rsidR="00000000" w:rsidDel="00000000" w:rsidP="00000000" w:rsidRDefault="00000000" w:rsidRPr="00000000" w14:paraId="00000026">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Maturazione dell’identità personale e delle capacità decisionali </w:t>
            </w:r>
          </w:p>
          <w:p w:rsidR="00000000" w:rsidDel="00000000" w:rsidP="00000000" w:rsidRDefault="00000000" w:rsidRPr="00000000" w14:paraId="00000027">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Promozione di un clima di serenità e di collaborazione </w:t>
            </w:r>
          </w:p>
          <w:p w:rsidR="00000000" w:rsidDel="00000000" w:rsidP="00000000" w:rsidRDefault="00000000" w:rsidRPr="00000000" w14:paraId="00000028">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Sviluppo delle capacità relazionali e comunicative </w:t>
            </w:r>
          </w:p>
          <w:p w:rsidR="00000000" w:rsidDel="00000000" w:rsidP="00000000" w:rsidRDefault="00000000" w:rsidRPr="00000000" w14:paraId="00000029">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Disponibilità al dialogo ed al confronto nel rispetto dell’interlocutore </w:t>
            </w:r>
          </w:p>
          <w:p w:rsidR="00000000" w:rsidDel="00000000" w:rsidP="00000000" w:rsidRDefault="00000000" w:rsidRPr="00000000" w14:paraId="0000002A">
            <w:pPr>
              <w:numPr>
                <w:ilvl w:val="0"/>
                <w:numId w:val="2"/>
              </w:numPr>
              <w:spacing w:line="259"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Conseguimento dell’autonomia intellettuale ed umana </w:t>
            </w:r>
          </w:p>
        </w:tc>
      </w:tr>
      <w:tr>
        <w:trPr>
          <w:cantSplit w:val="0"/>
          <w:trHeight w:val="240" w:hRule="atLeast"/>
          <w:tblHeader w:val="0"/>
        </w:trPr>
        <w:tc>
          <w:tcPr>
            <w:shd w:fill="d9e2f3" w:val="clear"/>
          </w:tcPr>
          <w:p w:rsidR="00000000" w:rsidDel="00000000" w:rsidP="00000000" w:rsidRDefault="00000000" w:rsidRPr="00000000" w14:paraId="0000002B">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logico-argomentativa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2C">
            <w:pPr>
              <w:numPr>
                <w:ilvl w:val="0"/>
                <w:numId w:val="4"/>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Raggiungimento di un metodo efficace che abitui al ragionamento </w:t>
            </w:r>
          </w:p>
          <w:p w:rsidR="00000000" w:rsidDel="00000000" w:rsidP="00000000" w:rsidRDefault="00000000" w:rsidRPr="00000000" w14:paraId="0000002D">
            <w:pPr>
              <w:numPr>
                <w:ilvl w:val="0"/>
                <w:numId w:val="4"/>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Abitudine alla precisione con attenzione alla qualità dell’acquisizione </w:t>
            </w:r>
          </w:p>
          <w:p w:rsidR="00000000" w:rsidDel="00000000" w:rsidP="00000000" w:rsidRDefault="00000000" w:rsidRPr="00000000" w14:paraId="0000002E">
            <w:pPr>
              <w:numPr>
                <w:ilvl w:val="0"/>
                <w:numId w:val="4"/>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Argomentare con consapevolezza </w:t>
            </w:r>
          </w:p>
        </w:tc>
      </w:tr>
      <w:tr>
        <w:trPr>
          <w:cantSplit w:val="0"/>
          <w:trHeight w:val="240" w:hRule="atLeast"/>
          <w:tblHeader w:val="0"/>
        </w:trPr>
        <w:tc>
          <w:tcPr>
            <w:shd w:fill="d9e2f3" w:val="clear"/>
          </w:tcPr>
          <w:p w:rsidR="00000000" w:rsidDel="00000000" w:rsidP="00000000" w:rsidRDefault="00000000" w:rsidRPr="00000000" w14:paraId="0000002F">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linguistica e comunicativa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30">
            <w:pPr>
              <w:numPr>
                <w:ilvl w:val="0"/>
                <w:numId w:val="7"/>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Acquisire abilità nella comunicazione e promuovere un atteggiamento critico e problematico capace di favorire la comprensione della realtà nel suo aspetto linguistico, letterario, storico e sociale </w:t>
            </w:r>
          </w:p>
          <w:p w:rsidR="00000000" w:rsidDel="00000000" w:rsidP="00000000" w:rsidRDefault="00000000" w:rsidRPr="00000000" w14:paraId="00000031">
            <w:pPr>
              <w:numPr>
                <w:ilvl w:val="0"/>
                <w:numId w:val="7"/>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Acquisire un linguaggio corretto, chiaro ed appropriato </w:t>
            </w:r>
          </w:p>
          <w:p w:rsidR="00000000" w:rsidDel="00000000" w:rsidP="00000000" w:rsidRDefault="00000000" w:rsidRPr="00000000" w14:paraId="00000032">
            <w:pPr>
              <w:numPr>
                <w:ilvl w:val="0"/>
                <w:numId w:val="7"/>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Individuare e rappresentare collegamenti e relazioni tra fenomeni, eventi e concetti diversi anche appartenenti a diversi ambiti disciplinari </w:t>
            </w:r>
          </w:p>
        </w:tc>
      </w:tr>
      <w:tr>
        <w:trPr>
          <w:cantSplit w:val="0"/>
          <w:trHeight w:val="240" w:hRule="atLeast"/>
          <w:tblHeader w:val="0"/>
        </w:trPr>
        <w:tc>
          <w:tcPr>
            <w:shd w:fill="d9e2f3" w:val="clear"/>
          </w:tcPr>
          <w:p w:rsidR="00000000" w:rsidDel="00000000" w:rsidP="00000000" w:rsidRDefault="00000000" w:rsidRPr="00000000" w14:paraId="00000033">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storica, umanistica e filosofica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34">
            <w:pPr>
              <w:numPr>
                <w:ilvl w:val="0"/>
                <w:numId w:val="5"/>
              </w:numPr>
              <w:spacing w:after="1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Comprendere le peculiarità dell’uomo, in quanto essere sociale nella relazionalità ed interdipendenza con l’ambiente </w:t>
            </w:r>
          </w:p>
        </w:tc>
      </w:tr>
      <w:tr>
        <w:trPr>
          <w:cantSplit w:val="0"/>
          <w:trHeight w:val="240" w:hRule="atLeast"/>
          <w:tblHeader w:val="0"/>
        </w:trPr>
        <w:tc>
          <w:tcPr>
            <w:shd w:fill="d9e2f3" w:val="clear"/>
          </w:tcPr>
          <w:p w:rsidR="00000000" w:rsidDel="00000000" w:rsidP="00000000" w:rsidRDefault="00000000" w:rsidRPr="00000000" w14:paraId="00000035">
            <w:pPr>
              <w:spacing w:after="20" w:lineRule="auto"/>
              <w:ind w:left="36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Area scientifica e matematica</w:t>
            </w:r>
            <w:r w:rsidDel="00000000" w:rsidR="00000000" w:rsidRPr="00000000">
              <w:rPr>
                <w:rtl w:val="0"/>
              </w:rPr>
            </w:r>
          </w:p>
        </w:tc>
      </w:tr>
      <w:tr>
        <w:trPr>
          <w:cantSplit w:val="0"/>
          <w:trHeight w:val="240" w:hRule="atLeast"/>
          <w:tblHeader w:val="0"/>
        </w:trPr>
        <w:tc>
          <w:tcPr>
            <w:shd w:fill="ffffff" w:val="clear"/>
          </w:tcPr>
          <w:p w:rsidR="00000000" w:rsidDel="00000000" w:rsidP="00000000" w:rsidRDefault="00000000" w:rsidRPr="00000000" w14:paraId="00000036">
            <w:pPr>
              <w:numPr>
                <w:ilvl w:val="0"/>
                <w:numId w:val="9"/>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Promuovere un atteggiamento critico e problematico capace di favorire comprensione della realtà nei suoi aspetti osservabili e misurabili </w:t>
            </w:r>
          </w:p>
          <w:p w:rsidR="00000000" w:rsidDel="00000000" w:rsidP="00000000" w:rsidRDefault="00000000" w:rsidRPr="00000000" w14:paraId="00000037">
            <w:pPr>
              <w:numPr>
                <w:ilvl w:val="0"/>
                <w:numId w:val="9"/>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Formare una razionalità analitico –sintetica </w:t>
            </w:r>
          </w:p>
          <w:p w:rsidR="00000000" w:rsidDel="00000000" w:rsidP="00000000" w:rsidRDefault="00000000" w:rsidRPr="00000000" w14:paraId="00000038">
            <w:pPr>
              <w:numPr>
                <w:ilvl w:val="0"/>
                <w:numId w:val="9"/>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Individuare i rapporti di causa ed effetto negli eventi studiati </w:t>
            </w:r>
          </w:p>
          <w:p w:rsidR="00000000" w:rsidDel="00000000" w:rsidP="00000000" w:rsidRDefault="00000000" w:rsidRPr="00000000" w14:paraId="00000039">
            <w:pPr>
              <w:numPr>
                <w:ilvl w:val="0"/>
                <w:numId w:val="9"/>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Analizzare dati, fatti, fenomeni, immagini, documenti </w:t>
            </w:r>
          </w:p>
        </w:tc>
      </w:tr>
    </w:tbl>
    <w:p w:rsidR="00000000" w:rsidDel="00000000" w:rsidP="00000000" w:rsidRDefault="00000000" w:rsidRPr="00000000" w14:paraId="0000003A">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after="160" w:line="259" w:lineRule="auto"/>
        <w:rPr>
          <w:rFonts w:ascii="Times New Roman" w:cs="Times New Roman" w:eastAsia="Times New Roman" w:hAnsi="Times New Roman"/>
        </w:rPr>
      </w:pPr>
      <w:r w:rsidDel="00000000" w:rsidR="00000000" w:rsidRPr="00000000">
        <w:rPr>
          <w:rtl w:val="0"/>
        </w:rPr>
      </w:r>
    </w:p>
    <w:tbl>
      <w:tblPr>
        <w:tblStyle w:val="Table4"/>
        <w:tblW w:w="939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90"/>
        <w:tblGridChange w:id="0">
          <w:tblGrid>
            <w:gridCol w:w="9390"/>
          </w:tblGrid>
        </w:tblGridChange>
      </w:tblGrid>
      <w:tr>
        <w:trPr>
          <w:cantSplit w:val="0"/>
          <w:trHeight w:val="811" w:hRule="atLeast"/>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3C">
            <w:pPr>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rtl w:val="0"/>
              </w:rPr>
              <w:t xml:space="preserve">Osservazione sui progressi in termini di interesse, partecipazione al dialogo educativo e apprendimento complessivo</w:t>
            </w:r>
            <w:r w:rsidDel="00000000" w:rsidR="00000000" w:rsidRPr="00000000">
              <w:rPr>
                <w:rtl w:val="0"/>
              </w:rPr>
            </w:r>
          </w:p>
        </w:tc>
      </w:tr>
      <w:tr>
        <w:trPr>
          <w:cantSplit w:val="0"/>
          <w:trHeight w:val="81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after="160" w:line="259"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classe ha mostrato:</w:t>
            </w:r>
          </w:p>
          <w:p w:rsidR="00000000" w:rsidDel="00000000" w:rsidP="00000000" w:rsidRDefault="00000000" w:rsidRPr="00000000" w14:paraId="0000003E">
            <w:pPr>
              <w:spacing w:after="160" w:line="259" w:lineRule="auto"/>
              <w:ind w:left="566"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ampio interesse e assidua partecipazione al dialogo educativo con un continuo e lodevole progresso nell’apprendimento.                                                                                               </w:t>
            </w:r>
          </w:p>
          <w:p w:rsidR="00000000" w:rsidDel="00000000" w:rsidP="00000000" w:rsidRDefault="00000000" w:rsidRPr="00000000" w14:paraId="0000003F">
            <w:pPr>
              <w:spacing w:after="160" w:line="259" w:lineRule="auto"/>
              <w:ind w:left="566" w:hanging="2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livelli alterni di interesse e di partecipazione al dialogo educativo, con apprendimenti complessivi mediamente soddisfacenti.                                                                                        </w:t>
            </w:r>
          </w:p>
          <w:p w:rsidR="00000000" w:rsidDel="00000000" w:rsidP="00000000" w:rsidRDefault="00000000" w:rsidRPr="00000000" w14:paraId="00000040">
            <w:pPr>
              <w:spacing w:after="160" w:line="259" w:lineRule="auto"/>
              <w:ind w:left="566" w:hanging="2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livelli alterni di interesse e di partecipazione al dialogo educativo, con apprendimenti complessivi poco soddisfacenti.                                                                                                    </w:t>
            </w:r>
          </w:p>
          <w:p w:rsidR="00000000" w:rsidDel="00000000" w:rsidP="00000000" w:rsidRDefault="00000000" w:rsidRPr="00000000" w14:paraId="00000041">
            <w:pPr>
              <w:spacing w:after="160" w:line="259" w:lineRule="auto"/>
              <w:ind w:left="566"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livelli scarsi di interesse e di partecipazione al dialogo educativo, con apprendi menti complessivi poco soddisfacenti.                    </w:t>
            </w:r>
          </w:p>
          <w:p w:rsidR="00000000" w:rsidDel="00000000" w:rsidP="00000000" w:rsidRDefault="00000000" w:rsidRPr="00000000" w14:paraId="00000042">
            <w:pPr>
              <w:spacing w:after="160" w:line="259" w:lineRule="auto"/>
              <w:ind w:left="566"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sono stati riscontrati casi particolari (es. soggetti a rischio o con preparazione di base inferiore ai pre-requisiti) che hanno richiesto le seguenti strategie didattiche:</w:t>
            </w:r>
          </w:p>
          <w:p w:rsidR="00000000" w:rsidDel="00000000" w:rsidP="00000000" w:rsidRDefault="00000000" w:rsidRPr="00000000" w14:paraId="00000043">
            <w:pPr>
              <w:spacing w:after="160" w:line="259" w:lineRule="auto"/>
              <w:ind w:left="283"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_______________________________________________________________                                                                              </w:t>
            </w:r>
          </w:p>
          <w:p w:rsidR="00000000" w:rsidDel="00000000" w:rsidP="00000000" w:rsidRDefault="00000000" w:rsidRPr="00000000" w14:paraId="00000044">
            <w:pPr>
              <w:spacing w:after="160" w:line="259" w:lineRule="auto"/>
              <w:ind w:left="566"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Altro (precisare___________________________________________  </w:t>
            </w:r>
          </w:p>
          <w:p w:rsidR="00000000" w:rsidDel="00000000" w:rsidP="00000000" w:rsidRDefault="00000000" w:rsidRPr="00000000" w14:paraId="00000045">
            <w:pPr>
              <w:spacing w:after="160" w:line="259" w:lineRule="auto"/>
              <w:jc w:val="both"/>
              <w:rPr>
                <w:rFonts w:ascii="Times New Roman" w:cs="Times New Roman" w:eastAsia="Times New Roman" w:hAnsi="Times New Roman"/>
                <w:b w:val="1"/>
                <w:smallCaps w:val="1"/>
              </w:rPr>
            </w:pPr>
            <w:r w:rsidDel="00000000" w:rsidR="00000000" w:rsidRPr="00000000">
              <w:rPr>
                <w:rtl w:val="0"/>
              </w:rPr>
            </w:r>
          </w:p>
        </w:tc>
      </w:tr>
    </w:tbl>
    <w:p w:rsidR="00000000" w:rsidDel="00000000" w:rsidP="00000000" w:rsidRDefault="00000000" w:rsidRPr="00000000" w14:paraId="00000046">
      <w:pPr>
        <w:spacing w:after="160" w:line="259" w:lineRule="auto"/>
        <w:ind w:left="-18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spacing w:after="160" w:line="259" w:lineRule="auto"/>
        <w:ind w:left="-180" w:firstLine="0"/>
        <w:jc w:val="both"/>
        <w:rPr>
          <w:rFonts w:ascii="Times New Roman" w:cs="Times New Roman" w:eastAsia="Times New Roman" w:hAnsi="Times New Roman"/>
        </w:rPr>
      </w:pPr>
      <w:r w:rsidDel="00000000" w:rsidR="00000000" w:rsidRPr="00000000">
        <w:rPr>
          <w:rtl w:val="0"/>
        </w:rPr>
      </w:r>
    </w:p>
    <w:tbl>
      <w:tblPr>
        <w:tblStyle w:val="Table5"/>
        <w:tblW w:w="93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48">
            <w:pPr>
              <w:spacing w:after="160" w:line="259"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rtl w:val="0"/>
              </w:rPr>
              <w:t xml:space="preserve">Conoscenze, capacità e competenze conseguite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9">
            <w:pPr>
              <w:tabs>
                <w:tab w:val="left" w:leader="none" w:pos="8280"/>
              </w:tabs>
              <w:spacing w:after="160" w:line="360" w:lineRule="auto"/>
              <w:ind w:left="61" w:firstLine="0"/>
              <w:jc w:val="both"/>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rtl w:val="0"/>
              </w:rPr>
              <w:t xml:space="preserve">Relativamente alle conoscenze, capacità e competenze raggiunte si rimanda al dettaglio delle  singole relazioni disciplinari.</w:t>
            </w:r>
            <w:r w:rsidDel="00000000" w:rsidR="00000000" w:rsidRPr="00000000">
              <w:rPr>
                <w:rtl w:val="0"/>
              </w:rPr>
            </w:r>
          </w:p>
        </w:tc>
      </w:tr>
    </w:tbl>
    <w:p w:rsidR="00000000" w:rsidDel="00000000" w:rsidP="00000000" w:rsidRDefault="00000000" w:rsidRPr="00000000" w14:paraId="0000004A">
      <w:pPr>
        <w:spacing w:after="160" w:line="259" w:lineRule="auto"/>
        <w:rPr>
          <w:rFonts w:ascii="Times New Roman" w:cs="Times New Roman" w:eastAsia="Times New Roman" w:hAnsi="Times New Roman"/>
        </w:rPr>
      </w:pPr>
      <w:r w:rsidDel="00000000" w:rsidR="00000000" w:rsidRPr="00000000">
        <w:rPr>
          <w:rtl w:val="0"/>
        </w:rPr>
      </w:r>
    </w:p>
    <w:sdt>
      <w:sdtPr>
        <w:lock w:val="contentLocked"/>
        <w:tag w:val="goog_rdk_0"/>
      </w:sdtPr>
      <w:sdtContent>
        <w:tbl>
          <w:tblPr>
            <w:tblStyle w:val="Table6"/>
            <w:tblW w:w="9556.0" w:type="dxa"/>
            <w:jc w:val="left"/>
            <w:tblInd w:w="7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87.1706036745404"/>
            <w:gridCol w:w="3184.41469816273"/>
            <w:gridCol w:w="3184.41469816273"/>
            <w:tblGridChange w:id="0">
              <w:tblGrid>
                <w:gridCol w:w="3187.1706036745404"/>
                <w:gridCol w:w="3184.41469816273"/>
                <w:gridCol w:w="3184.41469816273"/>
              </w:tblGrid>
            </w:tblGridChange>
          </w:tblGrid>
          <w:tr>
            <w:trPr>
              <w:cantSplit w:val="0"/>
              <w:trHeight w:val="440" w:hRule="atLeast"/>
              <w:tblHeader w:val="0"/>
            </w:trPr>
            <w:tc>
              <w:tcPr>
                <w:gridSpan w:val="3"/>
                <w:tcBorders>
                  <w:top w:color="000000" w:space="0" w:sz="4" w:val="single"/>
                  <w:left w:color="000000" w:space="0" w:sz="4" w:val="single"/>
                  <w:bottom w:color="000000" w:space="0" w:sz="4" w:val="single"/>
                  <w:right w:color="000000" w:space="0" w:sz="4" w:val="single"/>
                </w:tcBorders>
                <w:shd w:fill="a4c2f4" w:val="clear"/>
              </w:tcPr>
              <w:p w:rsidR="00000000" w:rsidDel="00000000" w:rsidP="00000000" w:rsidRDefault="00000000" w:rsidRPr="00000000" w14:paraId="0000004B">
                <w:pPr>
                  <w:spacing w:line="259"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rtl w:val="0"/>
                  </w:rPr>
                  <w:t xml:space="preserve">PROGETTAZIONE INTERDISCIPLINARE </w:t>
                </w:r>
                <w:r w:rsidDel="00000000" w:rsidR="00000000" w:rsidRPr="00000000">
                  <w:rPr>
                    <w:rtl w:val="0"/>
                  </w:rPr>
                </w:r>
              </w:p>
            </w:tc>
          </w:tr>
          <w:tr>
            <w:trPr>
              <w:cantSplit w:val="0"/>
              <w:trHeight w:val="440" w:hRule="atLeast"/>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spacing w:after="160" w:line="259"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Sulla base di quanto concordato in sede di Dipartimenti Disciplinari, nel rispetto delle Linee Guida per il Liceo Classico e del Curricolo Verticale d’Istituto, al fine del raggiungimento dei Traguardi e delle Competenze, sarà privilegiato un approccio interdisciplinare all’insegnamento che favorisca negli alunni un apprendimento unitario del sapere.  Nel corso dell’anno scolastico saranno attuati i seguenti percorsi interdisciplinari.</w:t>
                </w:r>
              </w:p>
            </w:tc>
          </w:tr>
          <w:tr>
            <w:trPr>
              <w:cantSplit w:val="0"/>
              <w:trHeight w:val="440" w:hRule="atLeast"/>
              <w:tblHeader w:val="0"/>
            </w:trPr>
            <w:tc>
              <w:tcPr>
                <w:gridSpan w:val="3"/>
                <w:shd w:fill="a4c2f4" w:val="clear"/>
                <w:tcMar>
                  <w:top w:w="283.46456692913387" w:type="dxa"/>
                  <w:left w:w="283.46456692913387" w:type="dxa"/>
                  <w:bottom w:w="283.46456692913387" w:type="dxa"/>
                  <w:right w:w="283.46456692913387" w:type="dxa"/>
                </w:tcMar>
              </w:tcPr>
              <w:p w:rsidR="00000000" w:rsidDel="00000000" w:rsidP="00000000" w:rsidRDefault="00000000" w:rsidRPr="00000000" w14:paraId="0000005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PERCORSO  Dig.Comp</w:t>
                </w:r>
                <w:r w:rsidDel="00000000" w:rsidR="00000000" w:rsidRPr="00000000">
                  <w:rPr>
                    <w:rtl w:val="0"/>
                  </w:rPr>
                </w:r>
              </w:p>
            </w:tc>
          </w:tr>
          <w:tr>
            <w:trPr>
              <w:cantSplit w:val="0"/>
              <w:trHeight w:val="440" w:hRule="atLeast"/>
              <w:tblHeader w:val="0"/>
            </w:trPr>
            <w:tc>
              <w:tcPr>
                <w:gridSpan w:val="3"/>
                <w:vMerge w:val="restart"/>
              </w:tcPr>
              <w:p w:rsidR="00000000" w:rsidDel="00000000" w:rsidP="00000000" w:rsidRDefault="00000000" w:rsidRPr="00000000" w14:paraId="00000054">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b w:val="1"/>
                  </w:rPr>
                </w:pPr>
                <w:r w:rsidDel="00000000" w:rsidR="00000000" w:rsidRPr="00000000">
                  <w:rPr>
                    <w:rtl w:val="0"/>
                  </w:rPr>
                </w:r>
              </w:p>
            </w:tc>
          </w:tr>
          <w:tr>
            <w:trPr>
              <w:cantSplit w:val="0"/>
              <w:trHeight w:val="440" w:hRule="atLeast"/>
              <w:tblHeader w:val="0"/>
            </w:trPr>
            <w:tc>
              <w:tcPr>
                <w:gridSpan w:val="3"/>
                <w:vMerge w:val="continue"/>
              </w:tcPr>
              <w:p w:rsidR="00000000" w:rsidDel="00000000" w:rsidP="00000000" w:rsidRDefault="00000000" w:rsidRPr="00000000" w14:paraId="00000059">
                <w:pPr>
                  <w:widowControl w:val="0"/>
                  <w:spacing w:line="276" w:lineRule="auto"/>
                  <w:rPr>
                    <w:rFonts w:ascii="Times New Roman" w:cs="Times New Roman" w:eastAsia="Times New Roman" w:hAnsi="Times New Roman"/>
                    <w:b w:val="1"/>
                  </w:rPr>
                </w:pPr>
                <w:r w:rsidDel="00000000" w:rsidR="00000000" w:rsidRPr="00000000">
                  <w:rPr>
                    <w:rtl w:val="0"/>
                  </w:rPr>
                </w:r>
              </w:p>
            </w:tc>
          </w:tr>
          <w:tr>
            <w:trPr>
              <w:cantSplit w:val="0"/>
              <w:tblHeader w:val="0"/>
            </w:trPr>
            <w:tc>
              <w:tcPr>
                <w:gridSpan w:val="3"/>
                <w:shd w:fill="a4c2f4" w:val="clear"/>
                <w:tcMar>
                  <w:top w:w="283.46456692913387" w:type="dxa"/>
                  <w:left w:w="283.46456692913387" w:type="dxa"/>
                  <w:bottom w:w="283.46456692913387" w:type="dxa"/>
                  <w:right w:w="283.46456692913387" w:type="dxa"/>
                </w:tcMar>
              </w:tcPr>
              <w:p w:rsidR="00000000" w:rsidDel="00000000" w:rsidP="00000000" w:rsidRDefault="00000000" w:rsidRPr="00000000" w14:paraId="0000005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EDUCAZIONE CIVICA</w:t>
                </w:r>
                <w:r w:rsidDel="00000000" w:rsidR="00000000" w:rsidRPr="00000000">
                  <w:rPr>
                    <w:rtl w:val="0"/>
                  </w:rPr>
                </w:r>
              </w:p>
            </w:tc>
          </w:tr>
          <w:tr>
            <w:trPr>
              <w:cantSplit w:val="0"/>
              <w:tblHeader w:val="0"/>
            </w:trPr>
            <w:tc>
              <w:tcPr>
                <w:gridSpan w:val="3"/>
                <w:shd w:fill="d9e2f3" w:val="clear"/>
              </w:tcPr>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Competenza in materia di cittadinanza</w:t>
                </w:r>
                <w:r w:rsidDel="00000000" w:rsidR="00000000" w:rsidRPr="00000000">
                  <w:rPr>
                    <w:rtl w:val="0"/>
                  </w:rPr>
                </w:r>
              </w:p>
            </w:tc>
          </w:tr>
          <w:tr>
            <w:trPr>
              <w:cantSplit w:val="0"/>
              <w:tblHeader w:val="0"/>
            </w:trPr>
            <w:tc>
              <w:tcPr>
                <w:gridSpan w:val="3"/>
              </w:tcPr>
              <w:p w:rsidR="00000000" w:rsidDel="00000000" w:rsidP="00000000" w:rsidRDefault="00000000" w:rsidRPr="00000000" w14:paraId="0000006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Viste le Linee guida per l’insegnamento dell’educazione civica, adottate in applicazione della Legge 20 agosto 2019, n. 92, anche le materie afferenti al Dipartimento di Latino e Greco daranno il loro contributo, in misura proporzionale al monte ore annuale di ciascuna disciplina all’interno di ogni C.d.C. Il nuovo insegnamento ha, infatti, una significativa valenza di matrice valoriale trasversale, che va coniugata con le discipline di studio. </w:t>
                </w:r>
              </w:p>
              <w:p w:rsidR="00000000" w:rsidDel="00000000" w:rsidP="00000000" w:rsidRDefault="00000000" w:rsidRPr="00000000" w14:paraId="0000006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commissione nominata dal C.d.D. definirà il curricolo, indicando i traguardi di competenza, i risultati di apprendimento, gli obiettivi specifici di apprendimento. </w:t>
                </w:r>
              </w:p>
              <w:p w:rsidR="00000000" w:rsidDel="00000000" w:rsidP="00000000" w:rsidRDefault="00000000" w:rsidRPr="00000000" w14:paraId="0000006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contenuti specifici, declinati dalla commissione, rinvieranno ai tre nuclei tematici individuati dalle linee guida, ovvero: </w:t>
                </w:r>
              </w:p>
              <w:p w:rsidR="00000000" w:rsidDel="00000000" w:rsidP="00000000" w:rsidRDefault="00000000" w:rsidRPr="00000000" w14:paraId="0000006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Costituzione, diritto nazionale e internazionale, legalità e solidarietà; </w:t>
                </w:r>
              </w:p>
              <w:p w:rsidR="00000000" w:rsidDel="00000000" w:rsidP="00000000" w:rsidRDefault="00000000" w:rsidRPr="00000000" w14:paraId="0000006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Sviluppo sostenibile, educazione ambientale, tutela del patrimonio e del territorio; </w:t>
                </w:r>
              </w:p>
              <w:p w:rsidR="00000000" w:rsidDel="00000000" w:rsidP="00000000" w:rsidRDefault="00000000" w:rsidRPr="00000000" w14:paraId="00000067">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3. Cittadinanza digitale. </w:t>
                </w:r>
                <w:r w:rsidDel="00000000" w:rsidR="00000000" w:rsidRPr="00000000">
                  <w:rPr>
                    <w:rtl w:val="0"/>
                  </w:rPr>
                </w:r>
              </w:p>
            </w:tc>
          </w:tr>
          <w:tr>
            <w:trPr>
              <w:cantSplit w:val="0"/>
              <w:tblHeader w:val="0"/>
            </w:trPr>
            <w:tc>
              <w:tcPr>
                <w:gridSpan w:val="3"/>
                <w:shd w:fill="d9e2f3" w:val="clear"/>
                <w:tcMar>
                  <w:top w:w="283.46456692913387" w:type="dxa"/>
                  <w:left w:w="283.46456692913387" w:type="dxa"/>
                  <w:bottom w:w="283.46456692913387" w:type="dxa"/>
                  <w:right w:w="283.46456692913387" w:type="dxa"/>
                </w:tcMar>
              </w:tcPr>
              <w:p w:rsidR="00000000" w:rsidDel="00000000" w:rsidP="00000000" w:rsidRDefault="00000000" w:rsidRPr="00000000" w14:paraId="0000006A">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Costituzione, diritto nazionale e internazionale, legalità e solidarietà</w:t>
                </w:r>
              </w:p>
            </w:tc>
          </w:tr>
          <w:tr>
            <w:trPr>
              <w:cantSplit w:val="0"/>
              <w:trHeight w:val="806.9291338582678" w:hRule="atLeast"/>
              <w:tblHeader w:val="0"/>
            </w:trPr>
            <w:tc>
              <w:tcPr>
                <w:gridSpan w:val="3"/>
                <w:vMerge w:val="restart"/>
                <w:tcMar>
                  <w:top w:w="283.46456692913387" w:type="dxa"/>
                  <w:left w:w="283.46456692913387" w:type="dxa"/>
                  <w:bottom w:w="283.46456692913387" w:type="dxa"/>
                  <w:right w:w="283.46456692913387" w:type="dxa"/>
                </w:tcMar>
              </w:tcPr>
              <w:p w:rsidR="00000000" w:rsidDel="00000000" w:rsidP="00000000" w:rsidRDefault="00000000" w:rsidRPr="00000000" w14:paraId="0000006D">
                <w:pPr>
                  <w:jc w:val="both"/>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70">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73">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76">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79">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3"/>
                <w:shd w:fill="d9e2f3" w:val="clear"/>
                <w:tcMar>
                  <w:top w:w="283.46456692913387" w:type="dxa"/>
                  <w:left w:w="283.46456692913387" w:type="dxa"/>
                  <w:bottom w:w="283.46456692913387" w:type="dxa"/>
                  <w:right w:w="283.46456692913387" w:type="dxa"/>
                </w:tcMar>
              </w:tcPr>
              <w:p w:rsidR="00000000" w:rsidDel="00000000" w:rsidP="00000000" w:rsidRDefault="00000000" w:rsidRPr="00000000" w14:paraId="0000007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Sviluppo sostenibile, educazione ambientale, tutela del patrimonio e del territorio</w:t>
                </w:r>
              </w:p>
            </w:tc>
          </w:tr>
          <w:tr>
            <w:trPr>
              <w:cantSplit w:val="0"/>
              <w:trHeight w:val="806.9291338582678" w:hRule="atLeast"/>
              <w:tblHeader w:val="0"/>
            </w:trPr>
            <w:tc>
              <w:tcPr>
                <w:gridSpan w:val="3"/>
                <w:vMerge w:val="restart"/>
                <w:tcMar>
                  <w:top w:w="283.46456692913387" w:type="dxa"/>
                  <w:left w:w="283.46456692913387" w:type="dxa"/>
                  <w:bottom w:w="283.46456692913387" w:type="dxa"/>
                  <w:right w:w="283.46456692913387" w:type="dxa"/>
                </w:tcMar>
              </w:tcPr>
              <w:p w:rsidR="00000000" w:rsidDel="00000000" w:rsidP="00000000" w:rsidRDefault="00000000" w:rsidRPr="00000000" w14:paraId="0000007F">
                <w:pPr>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82">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85">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88">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8B">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blHeader w:val="0"/>
            </w:trPr>
            <w:tc>
              <w:tcPr>
                <w:gridSpan w:val="3"/>
                <w:shd w:fill="d9e2f3" w:val="clear"/>
                <w:tcMar>
                  <w:top w:w="283.46456692913387" w:type="dxa"/>
                  <w:left w:w="283.46456692913387" w:type="dxa"/>
                  <w:bottom w:w="283.46456692913387" w:type="dxa"/>
                  <w:right w:w="283.46456692913387" w:type="dxa"/>
                </w:tcMar>
              </w:tcPr>
              <w:p w:rsidR="00000000" w:rsidDel="00000000" w:rsidP="00000000" w:rsidRDefault="00000000" w:rsidRPr="00000000" w14:paraId="0000008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Cittadinanza digitale</w:t>
                </w:r>
              </w:p>
            </w:tc>
          </w:tr>
          <w:tr>
            <w:trPr>
              <w:cantSplit w:val="0"/>
              <w:trHeight w:val="806.9291338582678" w:hRule="atLeast"/>
              <w:tblHeader w:val="0"/>
            </w:trPr>
            <w:tc>
              <w:tcPr>
                <w:gridSpan w:val="3"/>
                <w:vMerge w:val="restart"/>
                <w:tcMar>
                  <w:top w:w="283.46456692913387" w:type="dxa"/>
                  <w:left w:w="283.46456692913387" w:type="dxa"/>
                  <w:bottom w:w="283.46456692913387" w:type="dxa"/>
                  <w:right w:w="283.46456692913387" w:type="dxa"/>
                </w:tcMar>
              </w:tcPr>
              <w:p w:rsidR="00000000" w:rsidDel="00000000" w:rsidP="00000000" w:rsidRDefault="00000000" w:rsidRPr="00000000" w14:paraId="0000009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2">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4">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5">
                <w:pPr>
                  <w:jc w:val="center"/>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vMerge w:val="continue"/>
                <w:tcMar>
                  <w:top w:w="283.46456692913387" w:type="dxa"/>
                  <w:left w:w="283.46456692913387" w:type="dxa"/>
                  <w:bottom w:w="283.46456692913387" w:type="dxa"/>
                  <w:right w:w="283.46456692913387" w:type="dxa"/>
                </w:tcMar>
              </w:tcPr>
              <w:p w:rsidR="00000000" w:rsidDel="00000000" w:rsidP="00000000" w:rsidRDefault="00000000" w:rsidRPr="00000000" w14:paraId="00000098">
                <w:pPr>
                  <w:widowControl w:val="0"/>
                  <w:spacing w:line="276" w:lineRule="auto"/>
                  <w:rPr>
                    <w:rFonts w:ascii="Times New Roman" w:cs="Times New Roman" w:eastAsia="Times New Roman" w:hAnsi="Times New Roman"/>
                  </w:rPr>
                </w:pPr>
                <w:r w:rsidDel="00000000" w:rsidR="00000000" w:rsidRPr="00000000">
                  <w:rPr>
                    <w:rtl w:val="0"/>
                  </w:rPr>
                </w:r>
              </w:p>
            </w:tc>
          </w:tr>
          <w:tr>
            <w:trPr>
              <w:cantSplit w:val="0"/>
              <w:trHeight w:val="806.9291338582678" w:hRule="atLeast"/>
              <w:tblHeader w:val="0"/>
            </w:trPr>
            <w:tc>
              <w:tcPr>
                <w:gridSpan w:val="3"/>
                <w:shd w:fill="a4c2f4" w:val="clear"/>
                <w:tcMar>
                  <w:top w:w="283.46456692913387" w:type="dxa"/>
                  <w:left w:w="283.46456692913387" w:type="dxa"/>
                  <w:bottom w:w="283.46456692913387" w:type="dxa"/>
                  <w:right w:w="283.46456692913387" w:type="dxa"/>
                </w:tcMar>
              </w:tcPr>
              <w:p w:rsidR="00000000" w:rsidDel="00000000" w:rsidP="00000000" w:rsidRDefault="00000000" w:rsidRPr="00000000" w14:paraId="0000009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DIDATTICA ORIENTATIVA</w:t>
                </w:r>
                <w:r w:rsidDel="00000000" w:rsidR="00000000" w:rsidRPr="00000000">
                  <w:rPr>
                    <w:rtl w:val="0"/>
                  </w:rPr>
                </w:r>
              </w:p>
            </w:tc>
          </w:tr>
          <w:tr>
            <w:trPr>
              <w:cantSplit w:val="0"/>
              <w:trHeight w:val="806.9291338582678" w:hRule="atLeast"/>
              <w:tblHeader w:val="0"/>
            </w:trPr>
            <w:tc>
              <w:tcPr>
                <w:gridSpan w:val="3"/>
              </w:tcPr>
              <w:p w:rsidR="00000000" w:rsidDel="00000000" w:rsidP="00000000" w:rsidRDefault="00000000" w:rsidRPr="00000000" w14:paraId="0000009E">
                <w:pPr>
                  <w:widowControl w:val="0"/>
                  <w:tabs>
                    <w:tab w:val="left" w:leader="none" w:pos="204"/>
                  </w:tabs>
                  <w:spacing w:line="360" w:lineRule="auto"/>
                  <w:ind w:left="283.46456692913375" w:right="373.937007874016" w:firstLine="13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F">
                <w:pPr>
                  <w:spacing w:line="360" w:lineRule="auto"/>
                  <w:ind w:left="283.46456692913375" w:right="373.937007874016" w:firstLine="135"/>
                  <w:jc w:val="both"/>
                  <w:rPr>
                    <w:rFonts w:ascii="Times New Roman" w:cs="Times New Roman" w:eastAsia="Times New Roman" w:hAnsi="Times New Roman"/>
                    <w:b w:val="1"/>
                  </w:rPr>
                </w:pPr>
                <w:r w:rsidDel="00000000" w:rsidR="00000000" w:rsidRPr="00000000">
                  <w:rPr>
                    <w:rtl w:val="0"/>
                  </w:rPr>
                </w:r>
              </w:p>
            </w:tc>
          </w:tr>
        </w:tbl>
      </w:sdtContent>
    </w:sdt>
    <w:p w:rsidR="00000000" w:rsidDel="00000000" w:rsidP="00000000" w:rsidRDefault="00000000" w:rsidRPr="00000000" w14:paraId="000000A2">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3">
      <w:pPr>
        <w:spacing w:after="160" w:line="259" w:lineRule="auto"/>
        <w:rPr>
          <w:rFonts w:ascii="Times New Roman" w:cs="Times New Roman" w:eastAsia="Times New Roman" w:hAnsi="Times New Roman"/>
        </w:rPr>
      </w:pPr>
      <w:r w:rsidDel="00000000" w:rsidR="00000000" w:rsidRPr="00000000">
        <w:rPr>
          <w:rtl w:val="0"/>
        </w:rPr>
      </w:r>
    </w:p>
    <w:tbl>
      <w:tblPr>
        <w:tblStyle w:val="Table7"/>
        <w:tblW w:w="9915.000000000002"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1652.5000000000002"/>
        <w:gridCol w:w="1652.5000000000002"/>
        <w:gridCol w:w="1652.5000000000002"/>
        <w:gridCol w:w="1652.5000000000002"/>
        <w:gridCol w:w="1652.5000000000002"/>
        <w:gridCol w:w="1652.5000000000002"/>
        <w:tblGridChange w:id="0">
          <w:tblGrid>
            <w:gridCol w:w="1652.5000000000002"/>
            <w:gridCol w:w="1652.5000000000002"/>
            <w:gridCol w:w="1652.5000000000002"/>
            <w:gridCol w:w="1652.5000000000002"/>
            <w:gridCol w:w="1652.5000000000002"/>
            <w:gridCol w:w="1652.5000000000002"/>
          </w:tblGrid>
        </w:tblGridChange>
      </w:tblGrid>
      <w:tr>
        <w:trPr>
          <w:cantSplit w:val="0"/>
          <w:trHeight w:val="623.96484375" w:hRule="atLeast"/>
          <w:tblHeader w:val="0"/>
        </w:trPr>
        <w:tc>
          <w:tcPr>
            <w:gridSpan w:val="6"/>
            <w:shd w:fill="a4c2f4" w:val="clear"/>
            <w:tcMar>
              <w:top w:w="283.46456692913387" w:type="dxa"/>
              <w:left w:w="283.46456692913387" w:type="dxa"/>
              <w:bottom w:w="283.46456692913387" w:type="dxa"/>
              <w:right w:w="283.46456692913387" w:type="dxa"/>
            </w:tcMar>
            <w:vAlign w:val="center"/>
          </w:tcPr>
          <w:p w:rsidR="00000000" w:rsidDel="00000000" w:rsidP="00000000" w:rsidRDefault="00000000" w:rsidRPr="00000000" w14:paraId="000000A4">
            <w:pPr>
              <w:spacing w:line="36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rtl w:val="0"/>
              </w:rPr>
              <w:t xml:space="preserve">Metodologia didattica e strumenti didattici funzionali </w:t>
            </w:r>
            <w:r w:rsidDel="00000000" w:rsidR="00000000" w:rsidRPr="00000000">
              <w:rPr>
                <w:rtl w:val="0"/>
              </w:rPr>
            </w:r>
          </w:p>
        </w:tc>
      </w:tr>
      <w:tr>
        <w:trPr>
          <w:cantSplit w:val="0"/>
          <w:trHeight w:val="623.96484375" w:hRule="atLeast"/>
          <w:tblHeader w:val="0"/>
        </w:trPr>
        <w:tc>
          <w:tcPr>
            <w:shd w:fill="c9daf8" w:val="clear"/>
            <w:vAlign w:val="center"/>
          </w:tcPr>
          <w:p w:rsidR="00000000" w:rsidDel="00000000" w:rsidP="00000000" w:rsidRDefault="00000000" w:rsidRPr="00000000" w14:paraId="000000AA">
            <w:pPr>
              <w:ind w:right="-45.59055118110223"/>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Lezione frontale</w:t>
            </w:r>
          </w:p>
        </w:tc>
        <w:tc>
          <w:tcPr>
            <w:shd w:fill="c9daf8" w:val="clear"/>
            <w:vAlign w:val="center"/>
          </w:tcPr>
          <w:p w:rsidR="00000000" w:rsidDel="00000000" w:rsidP="00000000" w:rsidRDefault="00000000" w:rsidRPr="00000000" w14:paraId="000000AB">
            <w:pPr>
              <w:ind w:right="-145"/>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Lezione partecipata </w:t>
            </w:r>
          </w:p>
        </w:tc>
        <w:tc>
          <w:tcPr>
            <w:shd w:fill="c9daf8" w:val="clear"/>
            <w:vAlign w:val="center"/>
          </w:tcPr>
          <w:p w:rsidR="00000000" w:rsidDel="00000000" w:rsidP="00000000" w:rsidRDefault="00000000" w:rsidRPr="00000000" w14:paraId="000000AC">
            <w:pPr>
              <w:ind w:right="-45.59055118110223"/>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Lezione multimediale </w:t>
            </w:r>
          </w:p>
        </w:tc>
        <w:tc>
          <w:tcPr>
            <w:shd w:fill="c9daf8" w:val="clear"/>
            <w:vAlign w:val="center"/>
          </w:tcPr>
          <w:p w:rsidR="00000000" w:rsidDel="00000000" w:rsidP="00000000" w:rsidRDefault="00000000" w:rsidRPr="00000000" w14:paraId="000000AD">
            <w:pPr>
              <w:ind w:right="-45.59055118110223"/>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Metodo induttivo</w:t>
            </w:r>
          </w:p>
        </w:tc>
        <w:tc>
          <w:tcPr>
            <w:shd w:fill="c9daf8" w:val="clear"/>
            <w:vAlign w:val="center"/>
          </w:tcPr>
          <w:p w:rsidR="00000000" w:rsidDel="00000000" w:rsidP="00000000" w:rsidRDefault="00000000" w:rsidRPr="00000000" w14:paraId="000000AE">
            <w:pPr>
              <w:ind w:right="-145"/>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Lavoro </w:t>
            </w:r>
          </w:p>
          <w:p w:rsidR="00000000" w:rsidDel="00000000" w:rsidP="00000000" w:rsidRDefault="00000000" w:rsidRPr="00000000" w14:paraId="000000AF">
            <w:pPr>
              <w:ind w:right="-145"/>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di gruppo</w:t>
            </w:r>
          </w:p>
        </w:tc>
        <w:tc>
          <w:tcPr>
            <w:shd w:fill="c9daf8" w:val="clear"/>
            <w:vAlign w:val="center"/>
          </w:tcPr>
          <w:p w:rsidR="00000000" w:rsidDel="00000000" w:rsidP="00000000" w:rsidRDefault="00000000" w:rsidRPr="00000000" w14:paraId="000000B0">
            <w:pPr>
              <w:ind w:left="-141.7322834645671" w:right="-145" w:firstLine="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CLIL</w:t>
            </w:r>
          </w:p>
        </w:tc>
      </w:tr>
      <w:tr>
        <w:trPr>
          <w:cantSplit w:val="0"/>
          <w:trHeight w:val="623.96484375" w:hRule="atLeast"/>
          <w:tblHeader w:val="0"/>
        </w:trPr>
        <w:tc>
          <w:tcPr>
            <w:shd w:fill="ffffff" w:val="clear"/>
            <w:vAlign w:val="top"/>
          </w:tcPr>
          <w:p w:rsidR="00000000" w:rsidDel="00000000" w:rsidP="00000000" w:rsidRDefault="00000000" w:rsidRPr="00000000" w14:paraId="000000B1">
            <w:pPr>
              <w:ind w:right="-145"/>
              <w:jc w:val="center"/>
              <w:rPr>
                <w:rFonts w:ascii="Times New Roman" w:cs="Times New Roman" w:eastAsia="Times New Roman" w:hAnsi="Times New Roman"/>
                <w:b w:val="1"/>
                <w:sz w:val="18"/>
                <w:szCs w:val="18"/>
              </w:rPr>
            </w:pPr>
            <w:r w:rsidDel="00000000" w:rsidR="00000000" w:rsidRPr="00000000">
              <w:rPr>
                <w:rtl w:val="0"/>
              </w:rPr>
            </w:r>
          </w:p>
        </w:tc>
        <w:tc>
          <w:tcPr>
            <w:shd w:fill="ffffff" w:val="clear"/>
            <w:vAlign w:val="top"/>
          </w:tcPr>
          <w:p w:rsidR="00000000" w:rsidDel="00000000" w:rsidP="00000000" w:rsidRDefault="00000000" w:rsidRPr="00000000" w14:paraId="000000B2">
            <w:pPr>
              <w:ind w:right="-145"/>
              <w:jc w:val="center"/>
              <w:rPr>
                <w:rFonts w:ascii="Times New Roman" w:cs="Times New Roman" w:eastAsia="Times New Roman" w:hAnsi="Times New Roman"/>
                <w:b w:val="1"/>
                <w:sz w:val="18"/>
                <w:szCs w:val="18"/>
              </w:rPr>
            </w:pPr>
            <w:r w:rsidDel="00000000" w:rsidR="00000000" w:rsidRPr="00000000">
              <w:rPr>
                <w:rtl w:val="0"/>
              </w:rPr>
            </w:r>
          </w:p>
        </w:tc>
        <w:tc>
          <w:tcPr>
            <w:shd w:fill="ffffff" w:val="clear"/>
            <w:vAlign w:val="top"/>
          </w:tcPr>
          <w:p w:rsidR="00000000" w:rsidDel="00000000" w:rsidP="00000000" w:rsidRDefault="00000000" w:rsidRPr="00000000" w14:paraId="000000B3">
            <w:pPr>
              <w:ind w:right="-145"/>
              <w:jc w:val="center"/>
              <w:rPr>
                <w:rFonts w:ascii="Times New Roman" w:cs="Times New Roman" w:eastAsia="Times New Roman" w:hAnsi="Times New Roman"/>
                <w:b w:val="1"/>
                <w:sz w:val="18"/>
                <w:szCs w:val="18"/>
              </w:rPr>
            </w:pPr>
            <w:r w:rsidDel="00000000" w:rsidR="00000000" w:rsidRPr="00000000">
              <w:rPr>
                <w:rtl w:val="0"/>
              </w:rPr>
            </w:r>
          </w:p>
        </w:tc>
        <w:tc>
          <w:tcPr>
            <w:shd w:fill="ffffff" w:val="clear"/>
            <w:vAlign w:val="top"/>
          </w:tcPr>
          <w:p w:rsidR="00000000" w:rsidDel="00000000" w:rsidP="00000000" w:rsidRDefault="00000000" w:rsidRPr="00000000" w14:paraId="000000B4">
            <w:pPr>
              <w:ind w:right="-145"/>
              <w:jc w:val="center"/>
              <w:rPr>
                <w:rFonts w:ascii="Times New Roman" w:cs="Times New Roman" w:eastAsia="Times New Roman" w:hAnsi="Times New Roman"/>
                <w:b w:val="1"/>
                <w:sz w:val="18"/>
                <w:szCs w:val="18"/>
              </w:rPr>
            </w:pPr>
            <w:r w:rsidDel="00000000" w:rsidR="00000000" w:rsidRPr="00000000">
              <w:rPr>
                <w:rtl w:val="0"/>
              </w:rPr>
            </w:r>
          </w:p>
        </w:tc>
        <w:tc>
          <w:tcPr>
            <w:shd w:fill="ffffff" w:val="clear"/>
            <w:vAlign w:val="top"/>
          </w:tcPr>
          <w:p w:rsidR="00000000" w:rsidDel="00000000" w:rsidP="00000000" w:rsidRDefault="00000000" w:rsidRPr="00000000" w14:paraId="000000B5">
            <w:pPr>
              <w:ind w:right="-145"/>
              <w:jc w:val="center"/>
              <w:rPr>
                <w:rFonts w:ascii="Times New Roman" w:cs="Times New Roman" w:eastAsia="Times New Roman" w:hAnsi="Times New Roman"/>
                <w:b w:val="1"/>
                <w:sz w:val="18"/>
                <w:szCs w:val="18"/>
              </w:rPr>
            </w:pPr>
            <w:r w:rsidDel="00000000" w:rsidR="00000000" w:rsidRPr="00000000">
              <w:rPr>
                <w:rtl w:val="0"/>
              </w:rPr>
            </w:r>
          </w:p>
        </w:tc>
        <w:tc>
          <w:tcPr>
            <w:shd w:fill="ffffff" w:val="clear"/>
            <w:vAlign w:val="top"/>
          </w:tcPr>
          <w:p w:rsidR="00000000" w:rsidDel="00000000" w:rsidP="00000000" w:rsidRDefault="00000000" w:rsidRPr="00000000" w14:paraId="000000B6">
            <w:pPr>
              <w:ind w:right="-145"/>
              <w:jc w:val="center"/>
              <w:rPr>
                <w:rFonts w:ascii="Times New Roman" w:cs="Times New Roman" w:eastAsia="Times New Roman" w:hAnsi="Times New Roman"/>
                <w:b w:val="1"/>
                <w:sz w:val="18"/>
                <w:szCs w:val="18"/>
              </w:rPr>
            </w:pPr>
            <w:r w:rsidDel="00000000" w:rsidR="00000000" w:rsidRPr="00000000">
              <w:rPr>
                <w:rtl w:val="0"/>
              </w:rPr>
            </w:r>
          </w:p>
        </w:tc>
      </w:tr>
      <w:tr>
        <w:trPr>
          <w:cantSplit w:val="0"/>
          <w:trHeight w:val="623.96484375" w:hRule="atLeast"/>
          <w:tblHeader w:val="0"/>
        </w:trPr>
        <w:tc>
          <w:tcPr>
            <w:shd w:fill="c9daf8" w:val="clear"/>
          </w:tcPr>
          <w:p w:rsidR="00000000" w:rsidDel="00000000" w:rsidP="00000000" w:rsidRDefault="00000000" w:rsidRPr="00000000" w14:paraId="000000B7">
            <w:pPr>
              <w:ind w:right="-45.59055118110223"/>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i w:val="1"/>
                <w:sz w:val="18"/>
                <w:szCs w:val="18"/>
                <w:rtl w:val="0"/>
              </w:rPr>
              <w:t xml:space="preserve">Problem solving </w:t>
            </w:r>
            <w:r w:rsidDel="00000000" w:rsidR="00000000" w:rsidRPr="00000000">
              <w:rPr>
                <w:rtl w:val="0"/>
              </w:rPr>
            </w:r>
          </w:p>
        </w:tc>
        <w:tc>
          <w:tcPr>
            <w:shd w:fill="c9daf8" w:val="clear"/>
          </w:tcPr>
          <w:p w:rsidR="00000000" w:rsidDel="00000000" w:rsidP="00000000" w:rsidRDefault="00000000" w:rsidRPr="00000000" w14:paraId="000000B8">
            <w:pPr>
              <w:jc w:val="center"/>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18"/>
                <w:szCs w:val="18"/>
                <w:rtl w:val="0"/>
              </w:rPr>
              <w:t xml:space="preserve">Discussione guidata </w:t>
            </w:r>
            <w:r w:rsidDel="00000000" w:rsidR="00000000" w:rsidRPr="00000000">
              <w:rPr>
                <w:rtl w:val="0"/>
              </w:rPr>
            </w:r>
          </w:p>
        </w:tc>
        <w:tc>
          <w:tcPr>
            <w:shd w:fill="c9daf8" w:val="clear"/>
          </w:tcPr>
          <w:p w:rsidR="00000000" w:rsidDel="00000000" w:rsidP="00000000" w:rsidRDefault="00000000" w:rsidRPr="00000000" w14:paraId="000000B9">
            <w:pPr>
              <w:jc w:val="center"/>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18"/>
                <w:szCs w:val="18"/>
                <w:rtl w:val="0"/>
              </w:rPr>
              <w:t xml:space="preserve">Esercitazioni</w:t>
            </w:r>
            <w:r w:rsidDel="00000000" w:rsidR="00000000" w:rsidRPr="00000000">
              <w:rPr>
                <w:rtl w:val="0"/>
              </w:rPr>
            </w:r>
          </w:p>
        </w:tc>
        <w:tc>
          <w:tcPr>
            <w:shd w:fill="c9daf8" w:val="clear"/>
          </w:tcPr>
          <w:p w:rsidR="00000000" w:rsidDel="00000000" w:rsidP="00000000" w:rsidRDefault="00000000" w:rsidRPr="00000000" w14:paraId="000000BA">
            <w:pPr>
              <w:jc w:val="center"/>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18"/>
                <w:szCs w:val="18"/>
                <w:rtl w:val="0"/>
              </w:rPr>
              <w:t xml:space="preserve">Lezione sincrona </w:t>
            </w:r>
            <w:r w:rsidDel="00000000" w:rsidR="00000000" w:rsidRPr="00000000">
              <w:rPr>
                <w:rtl w:val="0"/>
              </w:rPr>
            </w:r>
          </w:p>
        </w:tc>
        <w:tc>
          <w:tcPr>
            <w:shd w:fill="c9daf8" w:val="clear"/>
          </w:tcPr>
          <w:p w:rsidR="00000000" w:rsidDel="00000000" w:rsidP="00000000" w:rsidRDefault="00000000" w:rsidRPr="00000000" w14:paraId="000000BB">
            <w:pPr>
              <w:jc w:val="center"/>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18"/>
                <w:szCs w:val="18"/>
                <w:rtl w:val="0"/>
              </w:rPr>
              <w:t xml:space="preserve">Lezione asincrona </w:t>
            </w:r>
            <w:r w:rsidDel="00000000" w:rsidR="00000000" w:rsidRPr="00000000">
              <w:rPr>
                <w:rtl w:val="0"/>
              </w:rPr>
            </w:r>
          </w:p>
        </w:tc>
        <w:tc>
          <w:tcPr>
            <w:shd w:fill="c9daf8" w:val="clear"/>
            <w:vAlign w:val="center"/>
          </w:tcPr>
          <w:p w:rsidR="00000000" w:rsidDel="00000000" w:rsidP="00000000" w:rsidRDefault="00000000" w:rsidRPr="00000000" w14:paraId="000000BC">
            <w:pPr>
              <w:jc w:val="center"/>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18"/>
                <w:szCs w:val="18"/>
                <w:rtl w:val="0"/>
              </w:rPr>
              <w:t xml:space="preserve">Debate</w:t>
            </w:r>
            <w:r w:rsidDel="00000000" w:rsidR="00000000" w:rsidRPr="00000000">
              <w:rPr>
                <w:rtl w:val="0"/>
              </w:rPr>
            </w:r>
          </w:p>
        </w:tc>
      </w:tr>
      <w:tr>
        <w:trPr>
          <w:cantSplit w:val="0"/>
          <w:trHeight w:val="623.96484375" w:hRule="atLeast"/>
          <w:tblHeader w:val="0"/>
        </w:trPr>
        <w:tc>
          <w:tcPr>
            <w:shd w:fill="ffffff" w:val="clear"/>
          </w:tcPr>
          <w:p w:rsidR="00000000" w:rsidDel="00000000" w:rsidP="00000000" w:rsidRDefault="00000000" w:rsidRPr="00000000" w14:paraId="000000BD">
            <w:pPr>
              <w:jc w:val="center"/>
              <w:rPr>
                <w:rFonts w:ascii="Times New Roman" w:cs="Times New Roman" w:eastAsia="Times New Roman" w:hAnsi="Times New Roman"/>
                <w:sz w:val="18"/>
                <w:szCs w:val="18"/>
              </w:rPr>
            </w:pPr>
            <w:r w:rsidDel="00000000" w:rsidR="00000000" w:rsidRPr="00000000">
              <w:rPr>
                <w:rtl w:val="0"/>
              </w:rPr>
            </w:r>
          </w:p>
        </w:tc>
        <w:tc>
          <w:tcPr>
            <w:shd w:fill="ffffff" w:val="clear"/>
          </w:tcPr>
          <w:p w:rsidR="00000000" w:rsidDel="00000000" w:rsidP="00000000" w:rsidRDefault="00000000" w:rsidRPr="00000000" w14:paraId="000000BE">
            <w:pPr>
              <w:jc w:val="center"/>
              <w:rPr>
                <w:rFonts w:ascii="Times New Roman" w:cs="Times New Roman" w:eastAsia="Times New Roman" w:hAnsi="Times New Roman"/>
                <w:sz w:val="18"/>
                <w:szCs w:val="18"/>
              </w:rPr>
            </w:pPr>
            <w:r w:rsidDel="00000000" w:rsidR="00000000" w:rsidRPr="00000000">
              <w:rPr>
                <w:rtl w:val="0"/>
              </w:rPr>
            </w:r>
          </w:p>
        </w:tc>
        <w:tc>
          <w:tcPr>
            <w:shd w:fill="ffffff" w:val="clear"/>
          </w:tcPr>
          <w:p w:rsidR="00000000" w:rsidDel="00000000" w:rsidP="00000000" w:rsidRDefault="00000000" w:rsidRPr="00000000" w14:paraId="000000BF">
            <w:pPr>
              <w:jc w:val="center"/>
              <w:rPr>
                <w:rFonts w:ascii="Times New Roman" w:cs="Times New Roman" w:eastAsia="Times New Roman" w:hAnsi="Times New Roman"/>
                <w:sz w:val="18"/>
                <w:szCs w:val="18"/>
              </w:rPr>
            </w:pPr>
            <w:r w:rsidDel="00000000" w:rsidR="00000000" w:rsidRPr="00000000">
              <w:rPr>
                <w:rtl w:val="0"/>
              </w:rPr>
            </w:r>
          </w:p>
        </w:tc>
        <w:tc>
          <w:tcPr>
            <w:shd w:fill="ffffff" w:val="clear"/>
          </w:tcPr>
          <w:p w:rsidR="00000000" w:rsidDel="00000000" w:rsidP="00000000" w:rsidRDefault="00000000" w:rsidRPr="00000000" w14:paraId="000000C0">
            <w:pPr>
              <w:jc w:val="center"/>
              <w:rPr>
                <w:rFonts w:ascii="Times New Roman" w:cs="Times New Roman" w:eastAsia="Times New Roman" w:hAnsi="Times New Roman"/>
                <w:sz w:val="18"/>
                <w:szCs w:val="18"/>
              </w:rPr>
            </w:pPr>
            <w:r w:rsidDel="00000000" w:rsidR="00000000" w:rsidRPr="00000000">
              <w:rPr>
                <w:rtl w:val="0"/>
              </w:rPr>
            </w:r>
          </w:p>
        </w:tc>
        <w:tc>
          <w:tcPr>
            <w:shd w:fill="ffffff" w:val="clear"/>
          </w:tcPr>
          <w:p w:rsidR="00000000" w:rsidDel="00000000" w:rsidP="00000000" w:rsidRDefault="00000000" w:rsidRPr="00000000" w14:paraId="000000C1">
            <w:pPr>
              <w:jc w:val="center"/>
              <w:rPr>
                <w:rFonts w:ascii="Times New Roman" w:cs="Times New Roman" w:eastAsia="Times New Roman" w:hAnsi="Times New Roman"/>
                <w:sz w:val="18"/>
                <w:szCs w:val="18"/>
              </w:rPr>
            </w:pPr>
            <w:r w:rsidDel="00000000" w:rsidR="00000000" w:rsidRPr="00000000">
              <w:rPr>
                <w:rtl w:val="0"/>
              </w:rPr>
            </w:r>
          </w:p>
        </w:tc>
        <w:tc>
          <w:tcPr>
            <w:shd w:fill="ffffff" w:val="clear"/>
          </w:tcPr>
          <w:p w:rsidR="00000000" w:rsidDel="00000000" w:rsidP="00000000" w:rsidRDefault="00000000" w:rsidRPr="00000000" w14:paraId="000000C2">
            <w:pPr>
              <w:jc w:val="center"/>
              <w:rPr>
                <w:rFonts w:ascii="Times New Roman" w:cs="Times New Roman" w:eastAsia="Times New Roman" w:hAnsi="Times New Roman"/>
                <w:sz w:val="18"/>
                <w:szCs w:val="18"/>
              </w:rPr>
            </w:pPr>
            <w:r w:rsidDel="00000000" w:rsidR="00000000" w:rsidRPr="00000000">
              <w:rPr>
                <w:rtl w:val="0"/>
              </w:rPr>
            </w:r>
          </w:p>
        </w:tc>
      </w:tr>
      <w:tr>
        <w:trPr>
          <w:cantSplit w:val="0"/>
          <w:trHeight w:val="623.96484375" w:hRule="atLeast"/>
          <w:tblHeader w:val="0"/>
        </w:trPr>
        <w:tc>
          <w:tcPr>
            <w:shd w:fill="ffffff" w:val="clear"/>
          </w:tcPr>
          <w:p w:rsidR="00000000" w:rsidDel="00000000" w:rsidP="00000000" w:rsidRDefault="00000000" w:rsidRPr="00000000" w14:paraId="000000C3">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Altro</w:t>
            </w:r>
          </w:p>
        </w:tc>
        <w:tc>
          <w:tcPr>
            <w:gridSpan w:val="5"/>
            <w:shd w:fill="ffffff" w:val="clear"/>
          </w:tcPr>
          <w:p w:rsidR="00000000" w:rsidDel="00000000" w:rsidP="00000000" w:rsidRDefault="00000000" w:rsidRPr="00000000" w14:paraId="000000C4">
            <w:pPr>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C9">
      <w:pPr>
        <w:spacing w:after="160" w:line="259" w:lineRule="auto"/>
        <w:rPr>
          <w:rFonts w:ascii="Times New Roman" w:cs="Times New Roman" w:eastAsia="Times New Roman" w:hAnsi="Times New Roman"/>
          <w:b w:val="1"/>
          <w:smallCaps w:val="1"/>
          <w:sz w:val="20"/>
          <w:szCs w:val="20"/>
        </w:rPr>
      </w:pPr>
      <w:r w:rsidDel="00000000" w:rsidR="00000000" w:rsidRPr="00000000">
        <w:rPr>
          <w:rtl w:val="0"/>
        </w:rPr>
      </w:r>
    </w:p>
    <w:p w:rsidR="00000000" w:rsidDel="00000000" w:rsidP="00000000" w:rsidRDefault="00000000" w:rsidRPr="00000000" w14:paraId="000000CA">
      <w:pPr>
        <w:spacing w:after="160" w:line="259" w:lineRule="auto"/>
        <w:rPr>
          <w:rFonts w:ascii="Times New Roman" w:cs="Times New Roman" w:eastAsia="Times New Roman" w:hAnsi="Times New Roman"/>
        </w:rPr>
      </w:pPr>
      <w:r w:rsidDel="00000000" w:rsidR="00000000" w:rsidRPr="00000000">
        <w:rPr>
          <w:rtl w:val="0"/>
        </w:rPr>
      </w:r>
    </w:p>
    <w:tbl>
      <w:tblPr>
        <w:tblStyle w:val="Table8"/>
        <w:tblW w:w="99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30"/>
        <w:tblGridChange w:id="0">
          <w:tblGrid>
            <w:gridCol w:w="993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CB">
            <w:pPr>
              <w:spacing w:after="160" w:line="259"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rtl w:val="0"/>
              </w:rPr>
              <w:t xml:space="preserve">Verifiche effettuate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spacing w:after="160" w:line="259"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Ogni docente ha effettuato in numero riportato sul seguente prospetto, verifiche orali e scritto-pratico, registrate e messe agli atti della scuola dopo la dovuta correzione (revisione), valutazione e discussione con gli studenti. </w:t>
            </w:r>
          </w:p>
          <w:p w:rsidR="00000000" w:rsidDel="00000000" w:rsidP="00000000" w:rsidRDefault="00000000" w:rsidRPr="00000000" w14:paraId="000000CD">
            <w:pPr>
              <w:spacing w:after="160" w:line="259"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verifiche sommative somministrate mediamente in ciascun periodo sono state, per ciascuna disciplina:</w:t>
            </w:r>
          </w:p>
          <w:p w:rsidR="00000000" w:rsidDel="00000000" w:rsidP="00000000" w:rsidRDefault="00000000" w:rsidRPr="00000000" w14:paraId="000000CE">
            <w:pPr>
              <w:spacing w:after="160" w:lineRule="auto"/>
              <w:ind w:right="-1985"/>
              <w:rPr>
                <w:rFonts w:ascii="Times New Roman" w:cs="Times New Roman" w:eastAsia="Times New Roman" w:hAnsi="Times New Roman"/>
              </w:rPr>
            </w:pPr>
            <w:sdt>
              <w:sdtPr>
                <w:tag w:val="goog_rdk_1"/>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maggiore di tre</w:t>
            </w:r>
            <w:r w:rsidDel="00000000" w:rsidR="00000000" w:rsidRPr="00000000">
              <w:rPr>
                <w:rFonts w:ascii="Times New Roman" w:cs="Times New Roman" w:eastAsia="Times New Roman" w:hAnsi="Times New Roman"/>
                <w:b w:val="1"/>
                <w:rtl w:val="0"/>
              </w:rPr>
              <w:t xml:space="preserve">         </w:t>
            </w:r>
            <w:sdt>
              <w:sdtPr>
                <w:tag w:val="goog_rdk_2"/>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tre</w:t>
            </w:r>
            <w:r w:rsidDel="00000000" w:rsidR="00000000" w:rsidRPr="00000000">
              <w:rPr>
                <w:rFonts w:ascii="Times New Roman" w:cs="Times New Roman" w:eastAsia="Times New Roman" w:hAnsi="Times New Roman"/>
                <w:b w:val="1"/>
                <w:rtl w:val="0"/>
              </w:rPr>
              <w:t xml:space="preserve">           </w:t>
            </w:r>
            <w:sdt>
              <w:sdtPr>
                <w:tag w:val="goog_rdk_3"/>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due         </w:t>
            </w:r>
            <w:sdt>
              <w:sdtPr>
                <w:tag w:val="goog_rdk_4"/>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uno </w:t>
            </w:r>
          </w:p>
          <w:p w:rsidR="00000000" w:rsidDel="00000000" w:rsidP="00000000" w:rsidRDefault="00000000" w:rsidRPr="00000000" w14:paraId="000000CF">
            <w:pPr>
              <w:spacing w:after="160" w:line="259" w:lineRule="auto"/>
              <w:jc w:val="center"/>
              <w:rPr>
                <w:rFonts w:ascii="Times New Roman" w:cs="Times New Roman" w:eastAsia="Times New Roman" w:hAnsi="Times New Roman"/>
                <w:b w:val="1"/>
                <w:smallCaps w:val="1"/>
              </w:rPr>
            </w:pPr>
            <w:r w:rsidDel="00000000" w:rsidR="00000000" w:rsidRPr="00000000">
              <w:rPr>
                <w:rtl w:val="0"/>
              </w:rPr>
            </w:r>
          </w:p>
        </w:tc>
      </w:tr>
    </w:tbl>
    <w:p w:rsidR="00000000" w:rsidDel="00000000" w:rsidP="00000000" w:rsidRDefault="00000000" w:rsidRPr="00000000" w14:paraId="000000D0">
      <w:pPr>
        <w:spacing w:after="160" w:line="259" w:lineRule="auto"/>
        <w:rPr>
          <w:rFonts w:ascii="Times New Roman" w:cs="Times New Roman" w:eastAsia="Times New Roman" w:hAnsi="Times New Roman"/>
          <w:smallCaps w:val="1"/>
        </w:rPr>
      </w:pPr>
      <w:r w:rsidDel="00000000" w:rsidR="00000000" w:rsidRPr="00000000">
        <w:rPr>
          <w:rtl w:val="0"/>
        </w:rPr>
      </w:r>
    </w:p>
    <w:p w:rsidR="00000000" w:rsidDel="00000000" w:rsidP="00000000" w:rsidRDefault="00000000" w:rsidRPr="00000000" w14:paraId="000000D1">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tbl>
      <w:tblPr>
        <w:tblStyle w:val="Table9"/>
        <w:tblW w:w="9375.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375"/>
        <w:tblGridChange w:id="0">
          <w:tblGrid>
            <w:gridCol w:w="9375"/>
          </w:tblGrid>
        </w:tblGridChange>
      </w:tblGrid>
      <w:tr>
        <w:trPr>
          <w:cantSplit w:val="0"/>
          <w:trHeight w:val="230" w:hRule="atLeast"/>
          <w:tblHeader w:val="0"/>
        </w:trPr>
        <w:tc>
          <w:tcPr>
            <w:shd w:fill="c9daf8" w:val="clear"/>
            <w:vAlign w:val="center"/>
          </w:tcPr>
          <w:p w:rsidR="00000000" w:rsidDel="00000000" w:rsidP="00000000" w:rsidRDefault="00000000" w:rsidRPr="00000000" w14:paraId="000000D2">
            <w:pPr>
              <w:spacing w:after="106" w:line="268" w:lineRule="auto"/>
              <w:ind w:left="644" w:right="7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Valutazione del comportamento</w:t>
            </w: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D3">
            <w:pPr>
              <w:spacing w:after="106" w:line="268" w:lineRule="auto"/>
              <w:ind w:left="284" w:right="72"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 rinvia alle griglie parte integrante del PTOF – Aggiornamento 2023/2024</w:t>
            </w:r>
          </w:p>
        </w:tc>
      </w:tr>
    </w:tbl>
    <w:p w:rsidR="00000000" w:rsidDel="00000000" w:rsidP="00000000" w:rsidRDefault="00000000" w:rsidRPr="00000000" w14:paraId="000000D4">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5">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6">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tbl>
      <w:tblPr>
        <w:tblStyle w:val="Table10"/>
        <w:tblW w:w="9354.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354"/>
        <w:tblGridChange w:id="0">
          <w:tblGrid>
            <w:gridCol w:w="9354"/>
          </w:tblGrid>
        </w:tblGridChange>
      </w:tblGrid>
      <w:tr>
        <w:trPr>
          <w:cantSplit w:val="0"/>
          <w:trHeight w:val="432" w:hRule="atLeast"/>
          <w:tblHeader w:val="0"/>
        </w:trPr>
        <w:tc>
          <w:tcPr>
            <w:shd w:fill="c9daf8" w:val="clear"/>
            <w:vAlign w:val="center"/>
          </w:tcPr>
          <w:p w:rsidR="00000000" w:rsidDel="00000000" w:rsidP="00000000" w:rsidRDefault="00000000" w:rsidRPr="00000000" w14:paraId="000000D7">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Modalità di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consolidamento e recupero</w:t>
            </w: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D8">
            <w:pPr>
              <w:numPr>
                <w:ilvl w:val="0"/>
                <w:numId w:val="8"/>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Recupero in itinere </w:t>
            </w:r>
          </w:p>
          <w:p w:rsidR="00000000" w:rsidDel="00000000" w:rsidP="00000000" w:rsidRDefault="00000000" w:rsidRPr="00000000" w14:paraId="000000D9">
            <w:pPr>
              <w:numPr>
                <w:ilvl w:val="0"/>
                <w:numId w:val="8"/>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Recupero in orario extracurriculare</w:t>
            </w:r>
          </w:p>
          <w:p w:rsidR="00000000" w:rsidDel="00000000" w:rsidP="00000000" w:rsidRDefault="00000000" w:rsidRPr="00000000" w14:paraId="000000DA">
            <w:pPr>
              <w:numPr>
                <w:ilvl w:val="0"/>
                <w:numId w:val="8"/>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Indagine sulle difficoltà incontrate nello studio e ricerca delle cause </w:t>
            </w:r>
          </w:p>
          <w:p w:rsidR="00000000" w:rsidDel="00000000" w:rsidP="00000000" w:rsidRDefault="00000000" w:rsidRPr="00000000" w14:paraId="000000DB">
            <w:pPr>
              <w:numPr>
                <w:ilvl w:val="0"/>
                <w:numId w:val="8"/>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Attività differenziate o graduate per fasce di livello</w:t>
            </w:r>
          </w:p>
          <w:p w:rsidR="00000000" w:rsidDel="00000000" w:rsidP="00000000" w:rsidRDefault="00000000" w:rsidRPr="00000000" w14:paraId="000000DC">
            <w:pPr>
              <w:numPr>
                <w:ilvl w:val="0"/>
                <w:numId w:val="8"/>
              </w:numPr>
              <w:spacing w:after="106"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Attività personalizzate e/o individualizzate</w:t>
            </w:r>
          </w:p>
        </w:tc>
      </w:tr>
    </w:tbl>
    <w:p w:rsidR="00000000" w:rsidDel="00000000" w:rsidP="00000000" w:rsidRDefault="00000000" w:rsidRPr="00000000" w14:paraId="000000DD">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E">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F">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tbl>
      <w:tblPr>
        <w:tblStyle w:val="Table11"/>
        <w:tblW w:w="9354.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354"/>
        <w:tblGridChange w:id="0">
          <w:tblGrid>
            <w:gridCol w:w="9354"/>
          </w:tblGrid>
        </w:tblGridChange>
      </w:tblGrid>
      <w:tr>
        <w:trPr>
          <w:cantSplit w:val="0"/>
          <w:trHeight w:val="432" w:hRule="atLeast"/>
          <w:tblHeader w:val="0"/>
        </w:trPr>
        <w:tc>
          <w:tcPr>
            <w:shd w:fill="c9daf8" w:val="clear"/>
          </w:tcPr>
          <w:p w:rsidR="00000000" w:rsidDel="00000000" w:rsidP="00000000" w:rsidRDefault="00000000" w:rsidRPr="00000000" w14:paraId="000000E0">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Modalità di potenziamento</w:t>
            </w: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E1">
            <w:pPr>
              <w:numPr>
                <w:ilvl w:val="0"/>
                <w:numId w:val="6"/>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Attività differenziate o graduate per fasce di livello</w:t>
            </w:r>
          </w:p>
          <w:p w:rsidR="00000000" w:rsidDel="00000000" w:rsidP="00000000" w:rsidRDefault="00000000" w:rsidRPr="00000000" w14:paraId="000000E2">
            <w:pPr>
              <w:numPr>
                <w:ilvl w:val="0"/>
                <w:numId w:val="6"/>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Attività personalizzate e/o individualizzate</w:t>
            </w:r>
          </w:p>
          <w:p w:rsidR="00000000" w:rsidDel="00000000" w:rsidP="00000000" w:rsidRDefault="00000000" w:rsidRPr="00000000" w14:paraId="000000E3">
            <w:pPr>
              <w:numPr>
                <w:ilvl w:val="0"/>
                <w:numId w:val="6"/>
              </w:numPr>
              <w:spacing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Partecipazione a concorsi artistico – culturali, spettacoli teatrali e musicali </w:t>
            </w:r>
          </w:p>
          <w:p w:rsidR="00000000" w:rsidDel="00000000" w:rsidP="00000000" w:rsidRDefault="00000000" w:rsidRPr="00000000" w14:paraId="000000E4">
            <w:pPr>
              <w:numPr>
                <w:ilvl w:val="0"/>
                <w:numId w:val="6"/>
              </w:numPr>
              <w:spacing w:after="106" w:line="268" w:lineRule="auto"/>
              <w:ind w:left="720" w:right="72"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Partecipazione a progetti curriculari ed extracurriculari</w:t>
            </w:r>
          </w:p>
        </w:tc>
      </w:tr>
    </w:tbl>
    <w:p w:rsidR="00000000" w:rsidDel="00000000" w:rsidP="00000000" w:rsidRDefault="00000000" w:rsidRPr="00000000" w14:paraId="000000E5">
      <w:pPr>
        <w:widowControl w:val="0"/>
        <w:tabs>
          <w:tab w:val="left" w:leader="none" w:pos="0"/>
        </w:tabs>
        <w:spacing w:line="27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6">
      <w:pPr>
        <w:widowControl w:val="0"/>
        <w:spacing w:line="270" w:lineRule="auto"/>
        <w:rPr>
          <w:rFonts w:ascii="Times New Roman" w:cs="Times New Roman" w:eastAsia="Times New Roman" w:hAnsi="Times New Roman"/>
        </w:rPr>
      </w:pPr>
      <w:r w:rsidDel="00000000" w:rsidR="00000000" w:rsidRPr="00000000">
        <w:rPr>
          <w:rtl w:val="0"/>
        </w:rPr>
      </w:r>
    </w:p>
    <w:tbl>
      <w:tblPr>
        <w:tblStyle w:val="Table12"/>
        <w:tblW w:w="9360.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2910"/>
        <w:gridCol w:w="6450"/>
        <w:tblGridChange w:id="0">
          <w:tblGrid>
            <w:gridCol w:w="2910"/>
            <w:gridCol w:w="6450"/>
          </w:tblGrid>
        </w:tblGridChange>
      </w:tblGrid>
      <w:tr>
        <w:trPr>
          <w:cantSplit w:val="0"/>
          <w:trHeight w:val="230" w:hRule="atLeast"/>
          <w:tblHeader w:val="0"/>
        </w:trPr>
        <w:tc>
          <w:tcPr>
            <w:gridSpan w:val="2"/>
            <w:shd w:fill="c9daf8" w:val="clear"/>
            <w:vAlign w:val="center"/>
          </w:tcPr>
          <w:p w:rsidR="00000000" w:rsidDel="00000000" w:rsidP="00000000" w:rsidRDefault="00000000" w:rsidRPr="00000000" w14:paraId="000000E7">
            <w:pPr>
              <w:spacing w:after="106" w:line="268" w:lineRule="auto"/>
              <w:ind w:right="72"/>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Attività extracurriculari</w:t>
            </w:r>
            <w:r w:rsidDel="00000000" w:rsidR="00000000" w:rsidRPr="00000000">
              <w:rPr>
                <w:rtl w:val="0"/>
              </w:rPr>
            </w:r>
          </w:p>
        </w:tc>
      </w:tr>
      <w:tr>
        <w:trPr>
          <w:cantSplit w:val="0"/>
          <w:trHeight w:val="230" w:hRule="atLeast"/>
          <w:tblHeader w:val="0"/>
        </w:trPr>
        <w:tc>
          <w:tcPr>
            <w:gridSpan w:val="2"/>
            <w:shd w:fill="d9e2f3" w:val="clear"/>
          </w:tcPr>
          <w:p w:rsidR="00000000" w:rsidDel="00000000" w:rsidP="00000000" w:rsidRDefault="00000000" w:rsidRPr="00000000" w14:paraId="000000E9">
            <w:pPr>
              <w:spacing w:after="106" w:line="268" w:lineRule="auto"/>
              <w:ind w:right="72"/>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231f20"/>
                <w:rtl w:val="0"/>
              </w:rPr>
              <w:t xml:space="preserve">ATTIVITÀ DI AMPLIAMENTO DELL’OFFERTA FORMATIVA SVOLTE NELL’ANNO SCOLASTICO</w:t>
            </w:r>
            <w:r w:rsidDel="00000000" w:rsidR="00000000" w:rsidRPr="00000000">
              <w:rPr>
                <w:rtl w:val="0"/>
              </w:rPr>
            </w:r>
          </w:p>
        </w:tc>
      </w:tr>
      <w:tr>
        <w:trPr>
          <w:cantSplit w:val="0"/>
          <w:trHeight w:val="240" w:hRule="atLeast"/>
          <w:tblHeader w:val="0"/>
        </w:trPr>
        <w:tc>
          <w:tcPr>
            <w:gridSpan w:val="2"/>
            <w:shd w:fill="ffffff" w:val="clear"/>
          </w:tcPr>
          <w:p w:rsidR="00000000" w:rsidDel="00000000" w:rsidP="00000000" w:rsidRDefault="00000000" w:rsidRPr="00000000" w14:paraId="000000EB">
            <w:pPr>
              <w:spacing w:after="106" w:line="268" w:lineRule="auto"/>
              <w:ind w:left="644" w:right="72" w:firstLine="0"/>
              <w:jc w:val="center"/>
              <w:rPr>
                <w:rFonts w:ascii="Times New Roman" w:cs="Times New Roman" w:eastAsia="Times New Roman" w:hAnsi="Times New Roman"/>
              </w:rPr>
            </w:pPr>
            <w:r w:rsidDel="00000000" w:rsidR="00000000" w:rsidRPr="00000000">
              <w:rPr>
                <w:rtl w:val="0"/>
              </w:rPr>
            </w:r>
          </w:p>
        </w:tc>
      </w:tr>
      <w:tr>
        <w:trPr>
          <w:cantSplit w:val="0"/>
          <w:trHeight w:val="230" w:hRule="atLeast"/>
          <w:tblHeader w:val="0"/>
        </w:trPr>
        <w:tc>
          <w:tcPr>
            <w:tcBorders>
              <w:top w:color="231f20" w:space="0" w:sz="4" w:val="single"/>
              <w:left w:color="231f20" w:space="0" w:sz="4" w:val="single"/>
              <w:bottom w:color="231f20" w:space="0" w:sz="4" w:val="single"/>
              <w:right w:color="231f20" w:space="0" w:sz="4" w:val="single"/>
            </w:tcBorders>
            <w:shd w:fill="auto" w:val="clear"/>
          </w:tcPr>
          <w:p w:rsidR="00000000" w:rsidDel="00000000" w:rsidP="00000000" w:rsidRDefault="00000000" w:rsidRPr="00000000" w14:paraId="000000ED">
            <w:pPr>
              <w:spacing w:after="106" w:line="268" w:lineRule="auto"/>
              <w:ind w:left="-77" w:right="7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TIPOLOGIA </w:t>
            </w:r>
            <w:r w:rsidDel="00000000" w:rsidR="00000000" w:rsidRPr="00000000">
              <w:rPr>
                <w:rtl w:val="0"/>
              </w:rPr>
            </w:r>
          </w:p>
        </w:tc>
        <w:tc>
          <w:tcPr>
            <w:shd w:fill="ffffff" w:val="clear"/>
          </w:tcPr>
          <w:p w:rsidR="00000000" w:rsidDel="00000000" w:rsidP="00000000" w:rsidRDefault="00000000" w:rsidRPr="00000000" w14:paraId="000000EE">
            <w:pPr>
              <w:spacing w:after="106" w:line="268" w:lineRule="auto"/>
              <w:ind w:left="-77" w:right="7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OGGETTO/AMBITO DISCIPLINARE</w:t>
            </w: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EF">
            <w:pPr>
              <w:spacing w:line="472" w:lineRule="auto"/>
              <w:ind w:left="82"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Incontri con esperti </w:t>
            </w:r>
            <w:r w:rsidDel="00000000" w:rsidR="00000000" w:rsidRPr="00000000">
              <w:rPr>
                <w:rtl w:val="0"/>
              </w:rPr>
            </w:r>
          </w:p>
        </w:tc>
        <w:tc>
          <w:tcPr>
            <w:shd w:fill="ffffff" w:val="clear"/>
          </w:tcPr>
          <w:p w:rsidR="00000000" w:rsidDel="00000000" w:rsidP="00000000" w:rsidRDefault="00000000" w:rsidRPr="00000000" w14:paraId="000000F0">
            <w:pPr>
              <w:spacing w:after="106" w:line="268" w:lineRule="auto"/>
              <w:ind w:left="644" w:right="72" w:firstLine="0"/>
              <w:jc w:val="center"/>
              <w:rPr>
                <w:rFonts w:ascii="Times New Roman" w:cs="Times New Roman" w:eastAsia="Times New Roman" w:hAnsi="Times New Roman"/>
              </w:rPr>
            </w:pP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F1">
            <w:pPr>
              <w:spacing w:after="106" w:line="268" w:lineRule="auto"/>
              <w:ind w:right="72"/>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Partecipazioni ad eventi</w:t>
            </w:r>
            <w:r w:rsidDel="00000000" w:rsidR="00000000" w:rsidRPr="00000000">
              <w:rPr>
                <w:rtl w:val="0"/>
              </w:rPr>
            </w:r>
          </w:p>
        </w:tc>
        <w:tc>
          <w:tcPr>
            <w:shd w:fill="ffffff" w:val="clear"/>
          </w:tcPr>
          <w:p w:rsidR="00000000" w:rsidDel="00000000" w:rsidP="00000000" w:rsidRDefault="00000000" w:rsidRPr="00000000" w14:paraId="000000F2">
            <w:pPr>
              <w:spacing w:after="106" w:line="268" w:lineRule="auto"/>
              <w:ind w:left="644" w:right="72" w:firstLine="0"/>
              <w:jc w:val="center"/>
              <w:rPr>
                <w:rFonts w:ascii="Times New Roman" w:cs="Times New Roman" w:eastAsia="Times New Roman" w:hAnsi="Times New Roman"/>
              </w:rPr>
            </w:pPr>
            <w:r w:rsidDel="00000000" w:rsidR="00000000" w:rsidRPr="00000000">
              <w:rPr>
                <w:rtl w:val="0"/>
              </w:rPr>
            </w:r>
          </w:p>
        </w:tc>
      </w:tr>
      <w:tr>
        <w:trPr>
          <w:cantSplit w:val="0"/>
          <w:trHeight w:val="230" w:hRule="atLeast"/>
          <w:tblHeader w:val="0"/>
        </w:trPr>
        <w:tc>
          <w:tcPr>
            <w:shd w:fill="ffffff" w:val="clear"/>
          </w:tcPr>
          <w:p w:rsidR="00000000" w:rsidDel="00000000" w:rsidP="00000000" w:rsidRDefault="00000000" w:rsidRPr="00000000" w14:paraId="000000F3">
            <w:pPr>
              <w:spacing w:after="106" w:line="268" w:lineRule="auto"/>
              <w:ind w:right="72"/>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Partecipazioni a concorsi</w:t>
            </w:r>
            <w:r w:rsidDel="00000000" w:rsidR="00000000" w:rsidRPr="00000000">
              <w:rPr>
                <w:rtl w:val="0"/>
              </w:rPr>
            </w:r>
          </w:p>
        </w:tc>
        <w:tc>
          <w:tcPr>
            <w:shd w:fill="ffffff" w:val="clear"/>
          </w:tcPr>
          <w:p w:rsidR="00000000" w:rsidDel="00000000" w:rsidP="00000000" w:rsidRDefault="00000000" w:rsidRPr="00000000" w14:paraId="000000F4">
            <w:pPr>
              <w:spacing w:after="106" w:line="268" w:lineRule="auto"/>
              <w:ind w:left="644" w:right="72" w:firstLine="0"/>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F5">
      <w:pPr>
        <w:spacing w:after="160" w:lineRule="auto"/>
        <w:ind w:right="-1985"/>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6">
      <w:pPr>
        <w:spacing w:after="160" w:lineRule="auto"/>
        <w:ind w:right="-1985"/>
        <w:rPr>
          <w:rFonts w:ascii="Times New Roman" w:cs="Times New Roman" w:eastAsia="Times New Roman" w:hAnsi="Times New Roman"/>
        </w:rPr>
      </w:pPr>
      <w:r w:rsidDel="00000000" w:rsidR="00000000" w:rsidRPr="00000000">
        <w:rPr>
          <w:rtl w:val="0"/>
        </w:rPr>
      </w:r>
    </w:p>
    <w:tbl>
      <w:tblPr>
        <w:tblStyle w:val="Table13"/>
        <w:tblW w:w="935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4"/>
        <w:tblGridChange w:id="0">
          <w:tblGrid>
            <w:gridCol w:w="935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c9daf8" w:val="clear"/>
            <w:vAlign w:val="center"/>
          </w:tcPr>
          <w:p w:rsidR="00000000" w:rsidDel="00000000" w:rsidP="00000000" w:rsidRDefault="00000000" w:rsidRPr="00000000" w14:paraId="000000F7">
            <w:pPr>
              <w:spacing w:after="160" w:lineRule="auto"/>
              <w:ind w:right="-260"/>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rtl w:val="0"/>
              </w:rPr>
              <w:t xml:space="preserve">Rapporti con le famiglie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8">
            <w:pPr>
              <w:spacing w:after="160" w:lineRule="auto"/>
              <w:ind w:right="-19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rapporti con le famiglie hanno riguardato:</w:t>
            </w:r>
          </w:p>
          <w:p w:rsidR="00000000" w:rsidDel="00000000" w:rsidP="00000000" w:rsidRDefault="00000000" w:rsidRPr="00000000" w14:paraId="000000F9">
            <w:pPr>
              <w:spacing w:after="160" w:lineRule="auto"/>
              <w:ind w:right="-1985"/>
              <w:jc w:val="both"/>
              <w:rPr>
                <w:rFonts w:ascii="Times New Roman" w:cs="Times New Roman" w:eastAsia="Times New Roman" w:hAnsi="Times New Roman"/>
              </w:rPr>
            </w:pPr>
            <w:sdt>
              <w:sdtPr>
                <w:tag w:val="goog_rdk_5"/>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1- Tutta la classe      </w:t>
            </w:r>
            <w:sdt>
              <w:sdtPr>
                <w:tag w:val="goog_rdk_6"/>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2- Buona parte della classe     </w:t>
            </w:r>
            <w:sdt>
              <w:sdtPr>
                <w:tag w:val="goog_rdk_7"/>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3 - Pochi allievi    </w:t>
            </w:r>
          </w:p>
          <w:p w:rsidR="00000000" w:rsidDel="00000000" w:rsidP="00000000" w:rsidRDefault="00000000" w:rsidRPr="00000000" w14:paraId="000000FA">
            <w:pPr>
              <w:spacing w:after="160" w:lineRule="auto"/>
              <w:ind w:right="-19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sono stati, nei casi considerati:   </w:t>
            </w:r>
          </w:p>
          <w:p w:rsidR="00000000" w:rsidDel="00000000" w:rsidP="00000000" w:rsidRDefault="00000000" w:rsidRPr="00000000" w14:paraId="000000FB">
            <w:pPr>
              <w:spacing w:after="160" w:lineRule="auto"/>
              <w:ind w:right="-1985"/>
              <w:jc w:val="both"/>
              <w:rPr>
                <w:rFonts w:ascii="Times New Roman" w:cs="Times New Roman" w:eastAsia="Times New Roman" w:hAnsi="Times New Roman"/>
                <w:b w:val="1"/>
                <w:smallCaps w:val="1"/>
              </w:rPr>
            </w:pPr>
            <w:sdt>
              <w:sdtPr>
                <w:tag w:val="goog_rdk_8"/>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1- Assidui      </w:t>
            </w:r>
            <w:sdt>
              <w:sdtPr>
                <w:tag w:val="goog_rdk_9"/>
              </w:sdtPr>
              <w:sdtContent>
                <w:r w:rsidDel="00000000" w:rsidR="00000000" w:rsidRPr="00000000">
                  <w:rPr>
                    <w:rFonts w:ascii="Arial Unicode MS" w:cs="Arial Unicode MS" w:eastAsia="Arial Unicode MS" w:hAnsi="Arial Unicode MS"/>
                    <w:smallCaps w:val="1"/>
                    <w:rtl w:val="0"/>
                  </w:rPr>
                  <w:t xml:space="preserve">❑</w:t>
                </w:r>
              </w:sdtContent>
            </w:sdt>
            <w:r w:rsidDel="00000000" w:rsidR="00000000" w:rsidRPr="00000000">
              <w:rPr>
                <w:rFonts w:ascii="Times New Roman" w:cs="Times New Roman" w:eastAsia="Times New Roman" w:hAnsi="Times New Roman"/>
                <w:rtl w:val="0"/>
              </w:rPr>
              <w:t xml:space="preserve">  2 - Sporadici   </w:t>
            </w:r>
            <w:r w:rsidDel="00000000" w:rsidR="00000000" w:rsidRPr="00000000">
              <w:rPr>
                <w:rtl w:val="0"/>
              </w:rPr>
            </w:r>
          </w:p>
        </w:tc>
      </w:tr>
    </w:tbl>
    <w:p w:rsidR="00000000" w:rsidDel="00000000" w:rsidP="00000000" w:rsidRDefault="00000000" w:rsidRPr="00000000" w14:paraId="000000FC">
      <w:pPr>
        <w:spacing w:after="160" w:lineRule="auto"/>
        <w:ind w:right="-198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FD">
      <w:pPr>
        <w:spacing w:after="160" w:lineRule="auto"/>
        <w:ind w:right="-19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E">
      <w:pPr>
        <w:spacing w:after="160" w:lineRule="auto"/>
        <w:ind w:right="-19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F">
      <w:pPr>
        <w:spacing w:after="160" w:lineRule="auto"/>
        <w:ind w:right="-1985"/>
        <w:jc w:val="both"/>
        <w:rPr>
          <w:rFonts w:ascii="Times New Roman" w:cs="Times New Roman" w:eastAsia="Times New Roman" w:hAnsi="Times New Roman"/>
        </w:rPr>
      </w:pPr>
      <w:r w:rsidDel="00000000" w:rsidR="00000000" w:rsidRPr="00000000">
        <w:rPr>
          <w:rtl w:val="0"/>
        </w:rPr>
      </w:r>
    </w:p>
    <w:tbl>
      <w:tblPr>
        <w:tblStyle w:val="Table14"/>
        <w:tblW w:w="10005.0" w:type="dxa"/>
        <w:jc w:val="left"/>
        <w:tblInd w:w="-5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20"/>
        <w:gridCol w:w="5685"/>
        <w:tblGridChange w:id="0">
          <w:tblGrid>
            <w:gridCol w:w="4320"/>
            <w:gridCol w:w="5685"/>
          </w:tblGrid>
        </w:tblGridChange>
      </w:tblGrid>
      <w:tr>
        <w:trPr>
          <w:cantSplit w:val="0"/>
          <w:trHeight w:val="635" w:hRule="atLeast"/>
          <w:tblHeader w:val="0"/>
        </w:trPr>
        <w:tc>
          <w:tcPr>
            <w:gridSpan w:val="2"/>
            <w:tcBorders>
              <w:top w:color="000000" w:space="0" w:sz="8" w:val="single"/>
              <w:left w:color="000000" w:space="0" w:sz="8" w:val="single"/>
              <w:bottom w:color="000000" w:space="0" w:sz="8" w:val="single"/>
              <w:right w:color="000000" w:space="0" w:sz="8" w:val="single"/>
            </w:tcBorders>
            <w:shd w:fill="c9daf8" w:val="clear"/>
            <w:tcMar>
              <w:top w:w="100.0" w:type="dxa"/>
              <w:left w:w="100.0" w:type="dxa"/>
              <w:bottom w:w="100.0" w:type="dxa"/>
              <w:right w:w="100.0" w:type="dxa"/>
            </w:tcMar>
          </w:tcPr>
          <w:p w:rsidR="00000000" w:rsidDel="00000000" w:rsidP="00000000" w:rsidRDefault="00000000" w:rsidRPr="00000000" w14:paraId="00000100">
            <w:pPr>
              <w:spacing w:line="36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IL CONSIGLIO DI CLASSE</w:t>
            </w:r>
          </w:p>
        </w:tc>
      </w:tr>
      <w:tr>
        <w:trPr>
          <w:cantSplit w:val="0"/>
          <w:trHeight w:val="585" w:hRule="atLeast"/>
          <w:tblHeader w:val="0"/>
        </w:trPr>
        <w:tc>
          <w:tcPr>
            <w:tcBorders>
              <w:top w:color="000000" w:space="0" w:sz="0" w:val="nil"/>
              <w:left w:color="000000" w:space="0" w:sz="8" w:val="single"/>
              <w:bottom w:color="000000" w:space="0" w:sz="8" w:val="single"/>
              <w:right w:color="000000" w:space="0" w:sz="8" w:val="single"/>
            </w:tcBorders>
            <w:shd w:fill="c9daf8" w:val="clear"/>
            <w:tcMar>
              <w:top w:w="100.0" w:type="dxa"/>
              <w:left w:w="100.0" w:type="dxa"/>
              <w:bottom w:w="100.0" w:type="dxa"/>
              <w:right w:w="100.0" w:type="dxa"/>
            </w:tcMar>
          </w:tcPr>
          <w:p w:rsidR="00000000" w:rsidDel="00000000" w:rsidP="00000000" w:rsidRDefault="00000000" w:rsidRPr="00000000" w14:paraId="00000102">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Disciplina</w:t>
            </w:r>
          </w:p>
        </w:tc>
        <w:tc>
          <w:tcPr>
            <w:tcBorders>
              <w:top w:color="000000" w:space="0" w:sz="0" w:val="nil"/>
              <w:left w:color="000000" w:space="0" w:sz="0" w:val="nil"/>
              <w:bottom w:color="000000" w:space="0" w:sz="8" w:val="single"/>
              <w:right w:color="000000" w:space="0" w:sz="8" w:val="single"/>
            </w:tcBorders>
            <w:shd w:fill="c9daf8" w:val="clear"/>
            <w:tcMar>
              <w:top w:w="100.0" w:type="dxa"/>
              <w:left w:w="100.0" w:type="dxa"/>
              <w:bottom w:w="100.0" w:type="dxa"/>
              <w:right w:w="100.0" w:type="dxa"/>
            </w:tcMar>
          </w:tcPr>
          <w:p w:rsidR="00000000" w:rsidDel="00000000" w:rsidP="00000000" w:rsidRDefault="00000000" w:rsidRPr="00000000" w14:paraId="00000103">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Firma</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4">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Lingua e letteratura italiana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5">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6">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Lingua e cultura latina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7">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8">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Lingua e cultura greca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9">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A">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Storia e Geografia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B">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C">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Storia e Filosofia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D">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E">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Lingua e cultura straniera (Inglese)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0F">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0">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Lingua e letteratura spagnola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1">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2">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Matematica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3">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4">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Fisica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5">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6">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Scienze naturali</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7">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8">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Storia dell’arte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9">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A">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Scienze motorie e sportive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B">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C">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Religione cattolica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D">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r>
        <w:trPr>
          <w:cantSplit w:val="0"/>
          <w:trHeight w:val="688"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E">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Attività alternative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11F">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r>
          </w:p>
        </w:tc>
      </w:tr>
    </w:tbl>
    <w:p w:rsidR="00000000" w:rsidDel="00000000" w:rsidP="00000000" w:rsidRDefault="00000000" w:rsidRPr="00000000" w14:paraId="00000120">
      <w:pPr>
        <w:spacing w:after="160" w:lineRule="auto"/>
        <w:ind w:right="-1985"/>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1">
      <w:pPr>
        <w:rPr>
          <w:rFonts w:ascii="Times New Roman" w:cs="Times New Roman" w:eastAsia="Times New Roman" w:hAnsi="Times New Roman"/>
          <w:b w:val="1"/>
        </w:rPr>
      </w:pPr>
      <w:r w:rsidDel="00000000" w:rsidR="00000000" w:rsidRPr="00000000">
        <w:rPr>
          <w:rtl w:val="0"/>
        </w:rPr>
      </w:r>
    </w:p>
    <w:sectPr>
      <w:headerReference r:id="rId7" w:type="default"/>
      <w:footerReference r:id="rId8" w:type="default"/>
      <w:pgSz w:h="16840" w:w="11900" w:orient="portrait"/>
      <w:pgMar w:bottom="1134" w:top="1418" w:left="1134" w:right="1134" w:header="34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3">
    <w:pPr>
      <w:pBdr>
        <w:top w:space="0" w:sz="0" w:val="nil"/>
        <w:left w:space="0" w:sz="0" w:val="nil"/>
        <w:bottom w:space="0" w:sz="0" w:val="nil"/>
        <w:right w:space="0" w:sz="0" w:val="nil"/>
        <w:between w:space="0" w:sz="0" w:val="nil"/>
      </w:pBdr>
      <w:tabs>
        <w:tab w:val="center" w:leader="none" w:pos="4819"/>
        <w:tab w:val="right" w:leader="none" w:pos="9638"/>
        <w:tab w:val="left" w:leader="none" w:pos="2856"/>
      </w:tabs>
      <w:ind w:left="-1133" w:right="-7" w:firstLine="0"/>
      <w:rPr>
        <w:color w:val="000000"/>
      </w:rPr>
    </w:pPr>
    <w:r w:rsidDel="00000000" w:rsidR="00000000" w:rsidRPr="00000000">
      <w:rPr/>
      <w:drawing>
        <wp:inline distB="114300" distT="114300" distL="114300" distR="114300">
          <wp:extent cx="7533323" cy="1136442"/>
          <wp:effectExtent b="0" l="0" r="0" t="0"/>
          <wp:docPr id="2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533323" cy="1136442"/>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-735318</wp:posOffset>
          </wp:positionH>
          <wp:positionV relativeFrom="paragraph">
            <wp:posOffset>-309234</wp:posOffset>
          </wp:positionV>
          <wp:extent cx="7593965" cy="1619885"/>
          <wp:effectExtent b="0" l="0" r="0" t="0"/>
          <wp:wrapSquare wrapText="bothSides" distB="0" distT="0" distL="114300" distR="114300"/>
          <wp:docPr id="2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593965" cy="161988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Paragrafoelenco">
    <w:name w:val="List Paragraph"/>
    <w:basedOn w:val="Normale"/>
    <w:uiPriority w:val="34"/>
    <w:qFormat w:val="1"/>
    <w:rsid w:val="00704D41"/>
    <w:pPr>
      <w:ind w:left="720"/>
      <w:contextualSpacing w:val="1"/>
    </w:pPr>
  </w:style>
  <w:style w:type="table" w:styleId="a" w:customStyle="1">
    <w:basedOn w:val="TableNormal7"/>
    <w:tblPr>
      <w:tblStyleRowBandSize w:val="1"/>
      <w:tblStyleColBandSize w:val="1"/>
      <w:tblCellMar>
        <w:left w:w="115.0" w:type="dxa"/>
        <w:right w:w="115.0" w:type="dxa"/>
      </w:tblCellMar>
    </w:tblPr>
  </w:style>
  <w:style w:type="table" w:styleId="a0" w:customStyle="1">
    <w:basedOn w:val="TableNormal7"/>
    <w:tblPr>
      <w:tblStyleRowBandSize w:val="1"/>
      <w:tblStyleColBandSize w:val="1"/>
      <w:tblCellMar>
        <w:left w:w="115.0" w:type="dxa"/>
        <w:right w:w="115.0" w:type="dxa"/>
      </w:tblCellMar>
    </w:tblPr>
  </w:style>
  <w:style w:type="table" w:styleId="a1" w:customStyle="1">
    <w:basedOn w:val="TableNormal7"/>
    <w:tblPr>
      <w:tblStyleRowBandSize w:val="1"/>
      <w:tblStyleColBandSize w:val="1"/>
      <w:tblCellMar>
        <w:left w:w="108.0" w:type="dxa"/>
        <w:right w:w="108.0" w:type="dxa"/>
      </w:tblCellMar>
    </w:tblPr>
  </w:style>
  <w:style w:type="table" w:styleId="a2" w:customStyle="1">
    <w:basedOn w:val="TableNormal7"/>
    <w:tblPr>
      <w:tblStyleRowBandSize w:val="1"/>
      <w:tblStyleColBandSize w:val="1"/>
      <w:tblCellMar>
        <w:left w:w="115.0" w:type="dxa"/>
        <w:right w:w="115.0" w:type="dxa"/>
      </w:tblCellMar>
    </w:tblPr>
  </w:style>
  <w:style w:type="table" w:styleId="a3" w:customStyle="1">
    <w:basedOn w:val="TableNormal7"/>
    <w:tblPr>
      <w:tblStyleRowBandSize w:val="1"/>
      <w:tblStyleColBandSize w:val="1"/>
      <w:tblCellMar>
        <w:left w:w="115.0" w:type="dxa"/>
        <w:right w:w="115.0" w:type="dxa"/>
      </w:tblCellMar>
    </w:tblPr>
  </w:style>
  <w:style w:type="table" w:styleId="a4" w:customStyle="1">
    <w:basedOn w:val="TableNormal7"/>
    <w:tblPr>
      <w:tblStyleRowBandSize w:val="1"/>
      <w:tblStyleColBandSize w:val="1"/>
      <w:tblCellMar>
        <w:left w:w="108.0" w:type="dxa"/>
        <w:right w:w="108.0" w:type="dxa"/>
      </w:tblCellMar>
    </w:tblPr>
  </w:style>
  <w:style w:type="table" w:styleId="a5" w:customStyle="1">
    <w:basedOn w:val="TableNormal7"/>
    <w:tblPr>
      <w:tblStyleRowBandSize w:val="1"/>
      <w:tblStyleColBandSize w:val="1"/>
      <w:tblCellMar>
        <w:left w:w="115.0" w:type="dxa"/>
        <w:right w:w="115.0" w:type="dxa"/>
      </w:tblCellMar>
    </w:tblPr>
  </w:style>
  <w:style w:type="table" w:styleId="a6" w:customStyle="1">
    <w:basedOn w:val="TableNormal7"/>
    <w:tblPr>
      <w:tblStyleRowBandSize w:val="1"/>
      <w:tblStyleColBandSize w:val="1"/>
      <w:tblCellMar>
        <w:left w:w="108.0" w:type="dxa"/>
        <w:right w:w="108.0" w:type="dxa"/>
      </w:tblCellMar>
    </w:tblPr>
  </w:style>
  <w:style w:type="table" w:styleId="a7" w:customStyle="1">
    <w:basedOn w:val="TableNormal7"/>
    <w:tblPr>
      <w:tblStyleRowBandSize w:val="1"/>
      <w:tblStyleColBandSize w:val="1"/>
      <w:tblCellMar>
        <w:left w:w="108.0" w:type="dxa"/>
        <w:right w:w="108.0" w:type="dxa"/>
      </w:tblCellMar>
    </w:tblPr>
  </w:style>
  <w:style w:type="table" w:styleId="a8" w:customStyle="1">
    <w:basedOn w:val="TableNormal7"/>
    <w:tblPr>
      <w:tblStyleRowBandSize w:val="1"/>
      <w:tblStyleColBandSize w:val="1"/>
      <w:tblCellMar>
        <w:left w:w="108.0" w:type="dxa"/>
        <w:right w:w="108.0" w:type="dxa"/>
      </w:tblCellMar>
    </w:tblPr>
  </w:style>
  <w:style w:type="table" w:styleId="a9" w:customStyle="1">
    <w:basedOn w:val="TableNormal7"/>
    <w:tblPr>
      <w:tblStyleRowBandSize w:val="1"/>
      <w:tblStyleColBandSize w:val="1"/>
      <w:tblCellMar>
        <w:left w:w="108.0" w:type="dxa"/>
        <w:right w:w="108.0" w:type="dxa"/>
      </w:tblCellMar>
    </w:tblPr>
  </w:style>
  <w:style w:type="table" w:styleId="aa" w:customStyle="1">
    <w:basedOn w:val="TableNormal7"/>
    <w:tblPr>
      <w:tblStyleRowBandSize w:val="1"/>
      <w:tblStyleColBandSize w:val="1"/>
      <w:tblCellMar>
        <w:left w:w="115.0" w:type="dxa"/>
        <w:right w:w="115.0" w:type="dxa"/>
      </w:tblCellMar>
    </w:tblPr>
  </w:style>
  <w:style w:type="table" w:styleId="ab" w:customStyle="1">
    <w:basedOn w:val="TableNormal7"/>
    <w:tblPr>
      <w:tblStyleRowBandSize w:val="1"/>
      <w:tblStyleColBandSize w:val="1"/>
      <w:tblCellMar>
        <w:top w:w="100.0" w:type="dxa"/>
        <w:left w:w="100.0" w:type="dxa"/>
        <w:bottom w:w="100.0" w:type="dxa"/>
        <w:right w:w="100.0" w:type="dxa"/>
      </w:tblCellMar>
    </w:tblPr>
  </w:style>
  <w:style w:type="table" w:styleId="ac" w:customStyle="1">
    <w:basedOn w:val="TableNormal7"/>
    <w:tblPr>
      <w:tblStyleRowBandSize w:val="1"/>
      <w:tblStyleColBandSize w:val="1"/>
      <w:tblCellMar>
        <w:top w:w="100.0" w:type="dxa"/>
        <w:left w:w="100.0" w:type="dxa"/>
        <w:bottom w:w="100.0" w:type="dxa"/>
        <w:right w:w="100.0" w:type="dxa"/>
      </w:tblCellMar>
    </w:tblPr>
  </w:style>
  <w:style w:type="table" w:styleId="ad" w:customStyle="1">
    <w:basedOn w:val="TableNormal7"/>
    <w:tblPr>
      <w:tblStyleRowBandSize w:val="1"/>
      <w:tblStyleColBandSize w:val="1"/>
      <w:tblCellMar>
        <w:top w:w="100.0" w:type="dxa"/>
        <w:left w:w="100.0" w:type="dxa"/>
        <w:bottom w:w="100.0" w:type="dxa"/>
        <w:right w:w="100.0" w:type="dxa"/>
      </w:tblCellMar>
    </w:tblPr>
  </w:style>
  <w:style w:type="table" w:styleId="ae" w:customStyle="1">
    <w:basedOn w:val="TableNormal7"/>
    <w:tblPr>
      <w:tblStyleRowBandSize w:val="1"/>
      <w:tblStyleColBandSize w:val="1"/>
      <w:tblCellMar>
        <w:top w:w="100.0" w:type="dxa"/>
        <w:left w:w="100.0" w:type="dxa"/>
        <w:bottom w:w="100.0" w:type="dxa"/>
        <w:right w:w="100.0" w:type="dxa"/>
      </w:tblCellMar>
    </w:tblPr>
  </w:style>
  <w:style w:type="table" w:styleId="af" w:customStyle="1">
    <w:basedOn w:val="TableNormal7"/>
    <w:tblPr>
      <w:tblStyleRowBandSize w:val="1"/>
      <w:tblStyleColBandSize w:val="1"/>
      <w:tblCellMar>
        <w:top w:w="100.0" w:type="dxa"/>
        <w:left w:w="100.0" w:type="dxa"/>
        <w:bottom w:w="100.0" w:type="dxa"/>
        <w:right w:w="100.0" w:type="dxa"/>
      </w:tblCellMar>
    </w:tblPr>
  </w:style>
  <w:style w:type="table" w:styleId="af0" w:customStyle="1">
    <w:basedOn w:val="TableNormal7"/>
    <w:tblPr>
      <w:tblStyleRowBandSize w:val="1"/>
      <w:tblStyleColBandSize w:val="1"/>
      <w:tblCellMar>
        <w:top w:w="100.0" w:type="dxa"/>
        <w:left w:w="100.0" w:type="dxa"/>
        <w:bottom w:w="100.0" w:type="dxa"/>
        <w:right w:w="100.0" w:type="dxa"/>
      </w:tblCellMar>
    </w:tblPr>
  </w:style>
  <w:style w:type="table" w:styleId="af1" w:customStyle="1">
    <w:basedOn w:val="TableNormal7"/>
    <w:tblPr>
      <w:tblStyleRowBandSize w:val="1"/>
      <w:tblStyleColBandSize w:val="1"/>
      <w:tblCellMar>
        <w:top w:w="100.0" w:type="dxa"/>
        <w:left w:w="100.0" w:type="dxa"/>
        <w:bottom w:w="100.0" w:type="dxa"/>
        <w:right w:w="100.0" w:type="dxa"/>
      </w:tblCellMar>
    </w:tblPr>
  </w:style>
  <w:style w:type="table" w:styleId="af2" w:customStyle="1">
    <w:basedOn w:val="TableNormal7"/>
    <w:tblPr>
      <w:tblStyleRowBandSize w:val="1"/>
      <w:tblStyleColBandSize w:val="1"/>
      <w:tblCellMar>
        <w:top w:w="100.0" w:type="dxa"/>
        <w:left w:w="100.0" w:type="dxa"/>
        <w:bottom w:w="100.0" w:type="dxa"/>
        <w:right w:w="100.0" w:type="dxa"/>
      </w:tblCellMar>
    </w:tblPr>
  </w:style>
  <w:style w:type="table" w:styleId="af3" w:customStyle="1">
    <w:basedOn w:val="TableNormal7"/>
    <w:tblPr>
      <w:tblStyleRowBandSize w:val="1"/>
      <w:tblStyleColBandSize w:val="1"/>
      <w:tblCellMar>
        <w:top w:w="100.0" w:type="dxa"/>
        <w:left w:w="100.0" w:type="dxa"/>
        <w:bottom w:w="100.0" w:type="dxa"/>
        <w:right w:w="100.0" w:type="dxa"/>
      </w:tblCellMar>
    </w:tblPr>
  </w:style>
  <w:style w:type="table" w:styleId="af4" w:customStyle="1">
    <w:basedOn w:val="TableNormal7"/>
    <w:tblPr>
      <w:tblStyleRowBandSize w:val="1"/>
      <w:tblStyleColBandSize w:val="1"/>
      <w:tblCellMar>
        <w:top w:w="100.0" w:type="dxa"/>
        <w:left w:w="100.0" w:type="dxa"/>
        <w:bottom w:w="100.0" w:type="dxa"/>
        <w:right w:w="100.0" w:type="dxa"/>
      </w:tblCellMar>
    </w:tblPr>
  </w:style>
  <w:style w:type="table" w:styleId="af5" w:customStyle="1">
    <w:basedOn w:val="TableNormal7"/>
    <w:tblPr>
      <w:tblStyleRowBandSize w:val="1"/>
      <w:tblStyleColBandSize w:val="1"/>
      <w:tblCellMar>
        <w:top w:w="100.0" w:type="dxa"/>
        <w:left w:w="100.0" w:type="dxa"/>
        <w:bottom w:w="100.0" w:type="dxa"/>
        <w:right w:w="100.0" w:type="dxa"/>
      </w:tblCellMar>
    </w:tblPr>
  </w:style>
  <w:style w:type="table" w:styleId="af6" w:customStyle="1">
    <w:basedOn w:val="TableNormal7"/>
    <w:tblPr>
      <w:tblStyleRowBandSize w:val="1"/>
      <w:tblStyleColBandSize w:val="1"/>
      <w:tblCellMar>
        <w:top w:w="100.0" w:type="dxa"/>
        <w:left w:w="100.0" w:type="dxa"/>
        <w:bottom w:w="100.0" w:type="dxa"/>
        <w:right w:w="100.0" w:type="dxa"/>
      </w:tblCellMar>
    </w:tblPr>
  </w:style>
  <w:style w:type="table" w:styleId="af7" w:customStyle="1">
    <w:basedOn w:val="TableNormal7"/>
    <w:tblPr>
      <w:tblStyleRowBandSize w:val="1"/>
      <w:tblStyleColBandSize w:val="1"/>
      <w:tblCellMar>
        <w:top w:w="100.0" w:type="dxa"/>
        <w:left w:w="100.0" w:type="dxa"/>
        <w:bottom w:w="100.0" w:type="dxa"/>
        <w:right w:w="100.0" w:type="dxa"/>
      </w:tblCellMar>
    </w:tblPr>
  </w:style>
  <w:style w:type="table" w:styleId="af8" w:customStyle="1">
    <w:basedOn w:val="TableNormal7"/>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wt70qEwdVJFELbNqdErxXR54Pg==">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2023-05-29T13:59:00Z</dcterms:created>
  <dc:creator>pdl7</dc:creator>
</cp:coreProperties>
</file>