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42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ind w:left="-141.73228346456688" w:firstLine="0"/>
        <w:jc w:val="both"/>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ALLEGATO F</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DICHIARAZIONE DI SERVIZIO CONTINUATIVO</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Io sottoscritto ____________________________________________________________________</w:t>
      </w:r>
    </w:p>
    <w:p w:rsidR="00000000" w:rsidDel="00000000" w:rsidP="00000000" w:rsidRDefault="00000000" w:rsidRPr="00000000" w14:paraId="0000000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dichiaro sotto la mia responsabilità  di prestare servizio, nel corrente anno scolastico _____ / ____ , presso la unità scolastica ___________________________________________________________ </w:t>
      </w:r>
    </w:p>
    <w:p w:rsidR="00000000" w:rsidDel="00000000" w:rsidP="00000000" w:rsidRDefault="00000000" w:rsidRPr="00000000" w14:paraId="00000008">
      <w:pPr>
        <w:tabs>
          <w:tab w:val="left" w:leader="none" w:pos="7088"/>
        </w:tabs>
        <w:ind w:right="-8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ubicata nel comune di _______________________________________ di attuale titolarità e di aver prestato ininterrottamente servizio nella medesima unità scolastica </w:t>
      </w:r>
      <w:r w:rsidDel="00000000" w:rsidR="00000000" w:rsidRPr="00000000">
        <w:rPr>
          <w:rFonts w:ascii="Times New Roman" w:cs="Times New Roman" w:eastAsia="Times New Roman" w:hAnsi="Times New Roman"/>
          <w:i w:val="1"/>
          <w:rtl w:val="0"/>
        </w:rPr>
        <w:t xml:space="preserve">(a)</w:t>
      </w:r>
      <w:r w:rsidDel="00000000" w:rsidR="00000000" w:rsidRPr="00000000">
        <w:rPr>
          <w:rFonts w:ascii="Times New Roman" w:cs="Times New Roman" w:eastAsia="Times New Roman" w:hAnsi="Times New Roman"/>
          <w:rtl w:val="0"/>
        </w:rPr>
        <w:t xml:space="preserve"> conservandone la titolarità ovvero in altre istituzioni per cui non si interrompe la continuità come previsto dalla nota 5 dell’allegato 2 del contratto sulla mobilità:</w:t>
      </w:r>
    </w:p>
    <w:p w:rsidR="00000000" w:rsidDel="00000000" w:rsidP="00000000" w:rsidRDefault="00000000" w:rsidRPr="00000000" w14:paraId="00000009">
      <w:pPr>
        <w:ind w:right="567"/>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A">
      <w:pPr>
        <w:ind w:right="56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Anni di continuità:</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1"/>
        <w:tblW w:w="972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1979"/>
        <w:gridCol w:w="4684"/>
        <w:gridCol w:w="2592"/>
        <w:tblGridChange w:id="0">
          <w:tblGrid>
            <w:gridCol w:w="465"/>
            <w:gridCol w:w="1979"/>
            <w:gridCol w:w="4684"/>
            <w:gridCol w:w="2592"/>
          </w:tblGrid>
        </w:tblGridChange>
      </w:tblGrid>
      <w:tr>
        <w:trPr>
          <w:cantSplit w:val="0"/>
          <w:tblHeader w:val="0"/>
        </w:trPr>
        <w:tc>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 scolastico</w:t>
            </w:r>
          </w:p>
        </w:tc>
        <w:tc>
          <w:tcPr/>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Scuola (</w:t>
            </w:r>
            <w:r w:rsidDel="00000000" w:rsidR="00000000" w:rsidRPr="00000000">
              <w:rPr>
                <w:rFonts w:ascii="Times New Roman" w:cs="Times New Roman" w:eastAsia="Times New Roman" w:hAnsi="Times New Roman"/>
                <w:b w:val="1"/>
                <w:i w:val="1"/>
                <w:rtl w:val="0"/>
              </w:rPr>
              <w:t xml:space="preserve">c)</w:t>
            </w:r>
            <w:r w:rsidDel="00000000" w:rsidR="00000000" w:rsidRPr="00000000">
              <w:rPr>
                <w:rtl w:val="0"/>
              </w:rPr>
            </w:r>
          </w:p>
        </w:tc>
        <w:tc>
          <w:tcPr/>
          <w:p w:rsidR="00000000" w:rsidDel="00000000" w:rsidP="00000000" w:rsidRDefault="00000000" w:rsidRPr="00000000" w14:paraId="000000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 </w:t>
            </w:r>
            <w:r w:rsidDel="00000000" w:rsidR="00000000" w:rsidRPr="00000000">
              <w:rPr>
                <w:rFonts w:ascii="Times New Roman" w:cs="Times New Roman" w:eastAsia="Times New Roman" w:hAnsi="Times New Roman"/>
                <w:b w:val="1"/>
                <w:i w:val="1"/>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dichiaro altresì di aver prestato ininterrottamente servizio nel succitato comune, conservandone la titolarità in  altre unità scolastiche dello stesso, nei seguenti anni scolastici immediatamente precedenti a quelli già dichiarati </w:t>
      </w:r>
      <w:r w:rsidDel="00000000" w:rsidR="00000000" w:rsidRPr="00000000">
        <w:rPr>
          <w:rFonts w:ascii="Times New Roman" w:cs="Times New Roman" w:eastAsia="Times New Roman" w:hAnsi="Times New Roman"/>
          <w:i w:val="1"/>
          <w:rtl w:val="0"/>
        </w:rPr>
        <w:t xml:space="preserve">(b)</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ind w:right="-82"/>
        <w:jc w:val="both"/>
        <w:rPr>
          <w:rFonts w:ascii="Times New Roman" w:cs="Times New Roman" w:eastAsia="Times New Roman" w:hAnsi="Times New Roman"/>
          <w:i w:val="1"/>
        </w:rPr>
      </w:pPr>
      <w:r w:rsidDel="00000000" w:rsidR="00000000" w:rsidRPr="00000000">
        <w:rPr>
          <w:rtl w:val="0"/>
        </w:rPr>
      </w:r>
    </w:p>
    <w:tbl>
      <w:tblPr>
        <w:tblStyle w:val="Table2"/>
        <w:tblW w:w="963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90"/>
        <w:gridCol w:w="2220"/>
        <w:gridCol w:w="6720"/>
        <w:tblGridChange w:id="0">
          <w:tblGrid>
            <w:gridCol w:w="690"/>
            <w:gridCol w:w="2220"/>
            <w:gridCol w:w="6720"/>
          </w:tblGrid>
        </w:tblGridChange>
      </w:tblGrid>
      <w:tr>
        <w:trPr>
          <w:cantSplit w:val="0"/>
          <w:tblHeader w:val="0"/>
        </w:trPr>
        <w:tc>
          <w:tcPr>
            <w:tcMar>
              <w:top w:w="0.0" w:type="dxa"/>
              <w:bottom w:w="0.0" w:type="dxa"/>
            </w:tcMar>
          </w:tcPr>
          <w:p w:rsidR="00000000" w:rsidDel="00000000" w:rsidP="00000000" w:rsidRDefault="00000000" w:rsidRPr="00000000" w14:paraId="0000003B">
            <w:pPr>
              <w:jc w:val="center"/>
              <w:rPr>
                <w:rFonts w:ascii="Courier New" w:cs="Courier New" w:eastAsia="Courier New" w:hAnsi="Courier New"/>
              </w:rPr>
            </w:pPr>
            <w:r w:rsidDel="00000000" w:rsidR="00000000" w:rsidRPr="00000000">
              <w:rPr>
                <w:rtl w:val="0"/>
              </w:rPr>
            </w:r>
          </w:p>
        </w:tc>
        <w:tc>
          <w:tcPr>
            <w:tcMar>
              <w:top w:w="0.0" w:type="dxa"/>
              <w:bottom w:w="0.0" w:type="dxa"/>
            </w:tcMar>
          </w:tcPr>
          <w:p w:rsidR="00000000" w:rsidDel="00000000" w:rsidP="00000000" w:rsidRDefault="00000000" w:rsidRPr="00000000" w14:paraId="0000003C">
            <w:pPr>
              <w:jc w:val="center"/>
              <w:rPr>
                <w:rFonts w:ascii="Courier New" w:cs="Courier New" w:eastAsia="Courier New" w:hAnsi="Courier New"/>
                <w:sz w:val="16"/>
                <w:szCs w:val="16"/>
              </w:rPr>
            </w:pPr>
            <w:r w:rsidDel="00000000" w:rsidR="00000000" w:rsidRPr="00000000">
              <w:rPr>
                <w:rFonts w:ascii="Times New Roman" w:cs="Times New Roman" w:eastAsia="Times New Roman" w:hAnsi="Times New Roman"/>
                <w:b w:val="1"/>
                <w:rtl w:val="0"/>
              </w:rPr>
              <w:t xml:space="preserve">Anno scolastico</w:t>
            </w:r>
            <w:r w:rsidDel="00000000" w:rsidR="00000000" w:rsidRPr="00000000">
              <w:rPr>
                <w:rtl w:val="0"/>
              </w:rPr>
            </w:r>
          </w:p>
        </w:tc>
        <w:tc>
          <w:tcPr>
            <w:tcMar>
              <w:top w:w="0.0" w:type="dxa"/>
              <w:bottom w:w="0.0" w:type="dxa"/>
            </w:tcMar>
          </w:tcPr>
          <w:p w:rsidR="00000000" w:rsidDel="00000000" w:rsidP="00000000" w:rsidRDefault="00000000" w:rsidRPr="00000000" w14:paraId="0000003D">
            <w:pPr>
              <w:keepNext w:val="1"/>
              <w:jc w:val="center"/>
              <w:rPr>
                <w:rFonts w:ascii="Courier New" w:cs="Courier New" w:eastAsia="Courier New" w:hAnsi="Courier New"/>
                <w:i w:val="1"/>
                <w:sz w:val="16"/>
                <w:szCs w:val="16"/>
              </w:rPr>
            </w:pPr>
            <w:r w:rsidDel="00000000" w:rsidR="00000000" w:rsidRPr="00000000">
              <w:rPr>
                <w:rFonts w:ascii="Times New Roman" w:cs="Times New Roman" w:eastAsia="Times New Roman" w:hAnsi="Times New Roman"/>
                <w:b w:val="1"/>
                <w:rtl w:val="0"/>
              </w:rPr>
              <w:t xml:space="preserve">Scuola</w:t>
            </w:r>
            <w:r w:rsidDel="00000000" w:rsidR="00000000" w:rsidRPr="00000000">
              <w:rPr>
                <w:rFonts w:ascii="Times New Roman" w:cs="Times New Roman" w:eastAsia="Times New Roman" w:hAnsi="Times New Roman"/>
                <w:b w:val="1"/>
                <w:i w:val="1"/>
                <w:rtl w:val="0"/>
              </w:rPr>
              <w:t xml:space="preserve"> (c)</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E">
            <w:pPr>
              <w:rPr>
                <w:rFonts w:ascii="Courier New" w:cs="Courier New" w:eastAsia="Courier New" w:hAnsi="Courier New"/>
              </w:rPr>
            </w:pPr>
            <w:r w:rsidDel="00000000" w:rsidR="00000000" w:rsidRPr="00000000">
              <w:rPr>
                <w:rFonts w:ascii="Courier New" w:cs="Courier New" w:eastAsia="Courier New" w:hAnsi="Courier New"/>
                <w:rtl w:val="0"/>
              </w:rPr>
              <w:t xml:space="preserve">1</w:t>
            </w:r>
          </w:p>
        </w:tc>
        <w:tc>
          <w:tcPr>
            <w:tcMar>
              <w:top w:w="0.0" w:type="dxa"/>
              <w:bottom w:w="0.0" w:type="dxa"/>
            </w:tcMar>
          </w:tcPr>
          <w:p w:rsidR="00000000" w:rsidDel="00000000" w:rsidP="00000000" w:rsidRDefault="00000000" w:rsidRPr="00000000" w14:paraId="0000003F">
            <w:pPr>
              <w:ind w:right="-212"/>
              <w:rPr>
                <w:rFonts w:ascii="Courier New" w:cs="Courier New" w:eastAsia="Courier New" w:hAnsi="Courier New"/>
              </w:rPr>
            </w:pPr>
            <w:r w:rsidDel="00000000" w:rsidR="00000000" w:rsidRPr="00000000">
              <w:rPr>
                <w:rtl w:val="0"/>
              </w:rPr>
            </w:r>
          </w:p>
        </w:tc>
        <w:tc>
          <w:tcPr>
            <w:tcMar>
              <w:top w:w="0.0" w:type="dxa"/>
              <w:bottom w:w="0.0" w:type="dxa"/>
            </w:tcMar>
          </w:tcPr>
          <w:p w:rsidR="00000000" w:rsidDel="00000000" w:rsidP="00000000" w:rsidRDefault="00000000" w:rsidRPr="00000000" w14:paraId="00000040">
            <w:pPr>
              <w:rPr>
                <w:rFonts w:ascii="Courier New" w:cs="Courier New" w:eastAsia="Courier New" w:hAnsi="Courier New"/>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1">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2</w:t>
            </w:r>
          </w:p>
        </w:tc>
        <w:tc>
          <w:tcPr>
            <w:tcMar>
              <w:top w:w="0.0" w:type="dxa"/>
              <w:bottom w:w="0.0" w:type="dxa"/>
            </w:tcMar>
          </w:tcPr>
          <w:p w:rsidR="00000000" w:rsidDel="00000000" w:rsidP="00000000" w:rsidRDefault="00000000" w:rsidRPr="00000000" w14:paraId="00000042">
            <w:pPr>
              <w:ind w:right="-212"/>
              <w:rPr>
                <w:rFonts w:ascii="Courier New" w:cs="Courier New" w:eastAsia="Courier New" w:hAnsi="Courier New"/>
              </w:rPr>
            </w:pPr>
            <w:r w:rsidDel="00000000" w:rsidR="00000000" w:rsidRPr="00000000">
              <w:rPr>
                <w:rtl w:val="0"/>
              </w:rPr>
            </w:r>
          </w:p>
        </w:tc>
        <w:tc>
          <w:tcPr>
            <w:tcMar>
              <w:top w:w="0.0" w:type="dxa"/>
              <w:bottom w:w="0.0" w:type="dxa"/>
            </w:tcMar>
          </w:tcPr>
          <w:p w:rsidR="00000000" w:rsidDel="00000000" w:rsidP="00000000" w:rsidRDefault="00000000" w:rsidRPr="00000000" w14:paraId="00000043">
            <w:pPr>
              <w:rPr>
                <w:rFonts w:ascii="Courier New" w:cs="Courier New" w:eastAsia="Courier New" w:hAnsi="Courier New"/>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4">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3</w:t>
            </w:r>
          </w:p>
        </w:tc>
        <w:tc>
          <w:tcPr>
            <w:tcMar>
              <w:top w:w="0.0" w:type="dxa"/>
              <w:bottom w:w="0.0" w:type="dxa"/>
            </w:tcMar>
          </w:tcPr>
          <w:p w:rsidR="00000000" w:rsidDel="00000000" w:rsidP="00000000" w:rsidRDefault="00000000" w:rsidRPr="00000000" w14:paraId="00000045">
            <w:pPr>
              <w:ind w:right="-212"/>
              <w:rPr>
                <w:rFonts w:ascii="Courier New" w:cs="Courier New" w:eastAsia="Courier New" w:hAnsi="Courier New"/>
              </w:rPr>
            </w:pPr>
            <w:r w:rsidDel="00000000" w:rsidR="00000000" w:rsidRPr="00000000">
              <w:rPr>
                <w:rtl w:val="0"/>
              </w:rPr>
            </w:r>
          </w:p>
        </w:tc>
        <w:tc>
          <w:tcPr>
            <w:tcMar>
              <w:top w:w="0.0" w:type="dxa"/>
              <w:bottom w:w="0.0" w:type="dxa"/>
            </w:tcMar>
          </w:tcPr>
          <w:p w:rsidR="00000000" w:rsidDel="00000000" w:rsidP="00000000" w:rsidRDefault="00000000" w:rsidRPr="00000000" w14:paraId="00000046">
            <w:pPr>
              <w:rPr>
                <w:rFonts w:ascii="Courier New" w:cs="Courier New" w:eastAsia="Courier New" w:hAnsi="Courier New"/>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7">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4</w:t>
            </w:r>
          </w:p>
        </w:tc>
        <w:tc>
          <w:tcPr>
            <w:tcMar>
              <w:top w:w="0.0" w:type="dxa"/>
              <w:bottom w:w="0.0" w:type="dxa"/>
            </w:tcMar>
          </w:tcPr>
          <w:p w:rsidR="00000000" w:rsidDel="00000000" w:rsidP="00000000" w:rsidRDefault="00000000" w:rsidRPr="00000000" w14:paraId="00000048">
            <w:pPr>
              <w:ind w:right="-212"/>
              <w:rPr>
                <w:rFonts w:ascii="Courier New" w:cs="Courier New" w:eastAsia="Courier New" w:hAnsi="Courier New"/>
              </w:rPr>
            </w:pPr>
            <w:r w:rsidDel="00000000" w:rsidR="00000000" w:rsidRPr="00000000">
              <w:rPr>
                <w:rtl w:val="0"/>
              </w:rPr>
            </w:r>
          </w:p>
        </w:tc>
        <w:tc>
          <w:tcPr>
            <w:tcMar>
              <w:top w:w="0.0" w:type="dxa"/>
              <w:bottom w:w="0.0" w:type="dxa"/>
            </w:tcMar>
          </w:tcPr>
          <w:p w:rsidR="00000000" w:rsidDel="00000000" w:rsidP="00000000" w:rsidRDefault="00000000" w:rsidRPr="00000000" w14:paraId="00000049">
            <w:pPr>
              <w:rPr>
                <w:rFonts w:ascii="Courier New" w:cs="Courier New" w:eastAsia="Courier New" w:hAnsi="Courier New"/>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A">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5</w:t>
            </w:r>
          </w:p>
        </w:tc>
        <w:tc>
          <w:tcPr>
            <w:tcMar>
              <w:top w:w="0.0" w:type="dxa"/>
              <w:bottom w:w="0.0" w:type="dxa"/>
            </w:tcMar>
          </w:tcPr>
          <w:p w:rsidR="00000000" w:rsidDel="00000000" w:rsidP="00000000" w:rsidRDefault="00000000" w:rsidRPr="00000000" w14:paraId="0000004B">
            <w:pPr>
              <w:ind w:right="-212"/>
              <w:rPr>
                <w:rFonts w:ascii="Courier New" w:cs="Courier New" w:eastAsia="Courier New" w:hAnsi="Courier New"/>
              </w:rPr>
            </w:pPr>
            <w:r w:rsidDel="00000000" w:rsidR="00000000" w:rsidRPr="00000000">
              <w:rPr>
                <w:rtl w:val="0"/>
              </w:rPr>
            </w:r>
          </w:p>
        </w:tc>
        <w:tc>
          <w:tcPr>
            <w:tcMar>
              <w:top w:w="0.0" w:type="dxa"/>
              <w:bottom w:w="0.0" w:type="dxa"/>
            </w:tcMar>
          </w:tcPr>
          <w:p w:rsidR="00000000" w:rsidDel="00000000" w:rsidP="00000000" w:rsidRDefault="00000000" w:rsidRPr="00000000" w14:paraId="0000004C">
            <w:pPr>
              <w:rPr>
                <w:rFonts w:ascii="Courier New" w:cs="Courier New" w:eastAsia="Courier New" w:hAnsi="Courier Ne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D">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E">
            <w:pPr>
              <w:ind w:right="-212"/>
              <w:rPr>
                <w:rFonts w:ascii="Courier New" w:cs="Courier New" w:eastAsia="Courier New" w:hAnsi="Courier Ne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F">
            <w:pPr>
              <w:rPr>
                <w:rFonts w:ascii="Courier New" w:cs="Courier New" w:eastAsia="Courier New" w:hAnsi="Courier Ne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0">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1">
            <w:pPr>
              <w:ind w:right="-212"/>
              <w:rPr>
                <w:rFonts w:ascii="Courier New" w:cs="Courier New" w:eastAsia="Courier New" w:hAnsi="Courier Ne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2">
            <w:pPr>
              <w:rPr>
                <w:rFonts w:ascii="Courier New" w:cs="Courier New" w:eastAsia="Courier New" w:hAnsi="Courier Ne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3">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4">
            <w:pPr>
              <w:ind w:right="-212"/>
              <w:rPr>
                <w:rFonts w:ascii="Courier New" w:cs="Courier New" w:eastAsia="Courier New" w:hAnsi="Courier Ne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5">
            <w:pPr>
              <w:rPr>
                <w:rFonts w:ascii="Courier New" w:cs="Courier New" w:eastAsia="Courier New" w:hAnsi="Courier Ne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6">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7">
            <w:pPr>
              <w:ind w:right="-212"/>
              <w:rPr>
                <w:rFonts w:ascii="Courier New" w:cs="Courier New" w:eastAsia="Courier New" w:hAnsi="Courier Ne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8">
            <w:pPr>
              <w:rPr>
                <w:rFonts w:ascii="Courier New" w:cs="Courier New" w:eastAsia="Courier New" w:hAnsi="Courier Ne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9">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A">
            <w:pPr>
              <w:ind w:right="-212"/>
              <w:rPr>
                <w:rFonts w:ascii="Courier New" w:cs="Courier New" w:eastAsia="Courier New" w:hAnsi="Courier Ne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B">
            <w:pPr>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5C">
      <w:pPr>
        <w:ind w:right="-82"/>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D">
      <w:pPr>
        <w:ind w:right="-82"/>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E">
      <w:pPr>
        <w:ind w:right="-8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Dichiarazione di fruizione della precedenza di cui all’art 13, co. 1, punti II e IV del C.C.N.I.</w:t>
      </w:r>
    </w:p>
    <w:p w:rsidR="00000000" w:rsidDel="00000000" w:rsidP="00000000" w:rsidRDefault="00000000" w:rsidRPr="00000000" w14:paraId="0000005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Dichiaro sotto la mia responsabilità di aver diritto al rientro con la precedenza prevista nell’art. 13 comma 1 punto II del contratto sulla mobilità nell’istituzione </w:t>
      </w:r>
      <w:r w:rsidDel="00000000" w:rsidR="00000000" w:rsidRPr="00000000">
        <w:rPr>
          <w:rFonts w:ascii="Times New Roman" w:cs="Times New Roman" w:eastAsia="Times New Roman" w:hAnsi="Times New Roman"/>
          <w:i w:val="1"/>
          <w:rtl w:val="0"/>
        </w:rPr>
        <w:t xml:space="preserve">(e)</w:t>
      </w:r>
      <w:r w:rsidDel="00000000" w:rsidR="00000000" w:rsidRPr="00000000">
        <w:rPr>
          <w:rFonts w:ascii="Times New Roman" w:cs="Times New Roman" w:eastAsia="Times New Roman" w:hAnsi="Times New Roman"/>
          <w:rtl w:val="0"/>
        </w:rPr>
        <w:t xml:space="preserve"> ___________________________</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_________________________________ubicata nel comune di _____________________________</w:t>
      </w:r>
    </w:p>
    <w:p w:rsidR="00000000" w:rsidDel="00000000" w:rsidP="00000000" w:rsidRDefault="00000000" w:rsidRPr="00000000" w14:paraId="00000061">
      <w:pPr>
        <w:spacing w:after="12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dalla quale sono stato trasferito d’ufficio nell’anno scolastico ____/____ e richiesta per i seguenti anni scolastici:</w:t>
      </w:r>
    </w:p>
    <w:tbl>
      <w:tblPr>
        <w:tblStyle w:val="Table3"/>
        <w:tblW w:w="9724.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1875"/>
        <w:gridCol w:w="4684"/>
        <w:gridCol w:w="2700"/>
        <w:tblGridChange w:id="0">
          <w:tblGrid>
            <w:gridCol w:w="465"/>
            <w:gridCol w:w="1875"/>
            <w:gridCol w:w="4684"/>
            <w:gridCol w:w="2700"/>
          </w:tblGrid>
        </w:tblGridChange>
      </w:tblGrid>
      <w:tr>
        <w:trPr>
          <w:cantSplit w:val="0"/>
          <w:tblHeader w:val="0"/>
        </w:trPr>
        <w:tc>
          <w:tcPr/>
          <w:p w:rsidR="00000000" w:rsidDel="00000000" w:rsidP="00000000" w:rsidRDefault="00000000" w:rsidRPr="00000000" w14:paraId="00000062">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63">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Anno scolastico</w:t>
            </w:r>
          </w:p>
        </w:tc>
        <w:tc>
          <w:tcPr/>
          <w:p w:rsidR="00000000" w:rsidDel="00000000" w:rsidP="00000000" w:rsidRDefault="00000000" w:rsidRPr="00000000" w14:paraId="0000006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Scuola </w:t>
            </w:r>
            <w:r w:rsidDel="00000000" w:rsidR="00000000" w:rsidRPr="00000000">
              <w:rPr>
                <w:rFonts w:ascii="Times New Roman" w:cs="Times New Roman" w:eastAsia="Times New Roman" w:hAnsi="Times New Roman"/>
                <w:b w:val="1"/>
                <w:i w:val="1"/>
                <w:sz w:val="22"/>
                <w:szCs w:val="22"/>
                <w:rtl w:val="0"/>
              </w:rPr>
              <w:t xml:space="preserve">(c)</w:t>
            </w:r>
            <w:r w:rsidDel="00000000" w:rsidR="00000000" w:rsidRPr="00000000">
              <w:rPr>
                <w:rtl w:val="0"/>
              </w:rPr>
            </w:r>
          </w:p>
        </w:tc>
        <w:tc>
          <w:tcPr/>
          <w:p w:rsidR="00000000" w:rsidDel="00000000" w:rsidP="00000000" w:rsidRDefault="00000000" w:rsidRPr="00000000" w14:paraId="0000006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Note </w:t>
            </w:r>
            <w:r w:rsidDel="00000000" w:rsidR="00000000" w:rsidRPr="00000000">
              <w:rPr>
                <w:rFonts w:ascii="Times New Roman" w:cs="Times New Roman" w:eastAsia="Times New Roman" w:hAnsi="Times New Roman"/>
                <w:b w:val="1"/>
                <w:i w:val="1"/>
                <w:sz w:val="22"/>
                <w:szCs w:val="22"/>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6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vAlign w:val="center"/>
          </w:tcPr>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69">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vAlign w:val="center"/>
          </w:tcPr>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vAlign w:val="center"/>
          </w:tcPr>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c>
          <w:tcPr>
            <w:vAlign w:val="center"/>
          </w:tcPr>
          <w:p w:rsidR="00000000" w:rsidDel="00000000" w:rsidP="00000000" w:rsidRDefault="00000000" w:rsidRPr="00000000" w14:paraId="00000073">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c>
          <w:tcPr>
            <w:vAlign w:val="center"/>
          </w:tcPr>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vAlign w:val="center"/>
          </w:tcPr>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c>
          <w:tcPr>
            <w:vAlign w:val="center"/>
          </w:tcPr>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w:t>
            </w:r>
          </w:p>
        </w:tc>
        <w:tc>
          <w:tcPr>
            <w:vAlign w:val="center"/>
          </w:tcPr>
          <w:p w:rsidR="00000000" w:rsidDel="00000000" w:rsidP="00000000" w:rsidRDefault="00000000" w:rsidRPr="00000000" w14:paraId="00000083">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6">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NOTE</w:t>
      </w:r>
    </w:p>
    <w:p w:rsidR="00000000" w:rsidDel="00000000" w:rsidP="00000000" w:rsidRDefault="00000000" w:rsidRPr="00000000" w14:paraId="0000008B">
      <w:pPr>
        <w:spacing w:before="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000000" w:rsidDel="00000000" w:rsidP="00000000" w:rsidRDefault="00000000" w:rsidRPr="00000000" w14:paraId="0000008C">
      <w:pPr>
        <w:spacing w:before="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 la  dichiarazione di servizio continuativo nel comune e' riservata ai docenti individuati come perdenti posto.</w:t>
      </w:r>
    </w:p>
    <w:p w:rsidR="00000000" w:rsidDel="00000000" w:rsidP="00000000" w:rsidRDefault="00000000" w:rsidRPr="00000000" w14:paraId="0000008D">
      <w:pPr>
        <w:spacing w:before="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 Riportare il codice della scuola nel caso in cui risulti diversa da quella attuale. </w:t>
      </w:r>
    </w:p>
    <w:p w:rsidR="00000000" w:rsidDel="00000000" w:rsidP="00000000" w:rsidRDefault="00000000" w:rsidRPr="00000000" w14:paraId="0000008E">
      <w:pPr>
        <w:spacing w:before="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 Nel caso venga impostata la</w:t>
      </w: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Fonts w:ascii="Times New Roman" w:cs="Times New Roman" w:eastAsia="Times New Roman" w:hAnsi="Times New Roman"/>
          <w:i w:val="1"/>
          <w:sz w:val="20"/>
          <w:szCs w:val="20"/>
          <w:rtl w:val="0"/>
        </w:rPr>
        <w:t xml:space="preserve">scuola di cui alla nota  c) riportare la motivazione dell’ assegnazione su tale sede.</w:t>
      </w:r>
    </w:p>
    <w:p w:rsidR="00000000" w:rsidDel="00000000" w:rsidP="00000000" w:rsidRDefault="00000000" w:rsidRPr="00000000" w14:paraId="0000008F">
      <w:pPr>
        <w:spacing w:before="6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20"/>
          <w:szCs w:val="20"/>
          <w:rtl w:val="0"/>
        </w:rPr>
        <w:t xml:space="preserve">e) La precedenza in esame è riferita al circolo che comprende il plesso dal quale il docente beneficiario della precedenza e’ stato trasferito d’ufficio nell’ultimo </w:t>
      </w:r>
      <w:r w:rsidDel="00000000" w:rsidR="00000000" w:rsidRPr="00000000">
        <w:rPr>
          <w:rFonts w:ascii="Times New Roman" w:cs="Times New Roman" w:eastAsia="Times New Roman" w:hAnsi="Times New Roman"/>
          <w:b w:val="1"/>
          <w:i w:val="1"/>
          <w:sz w:val="20"/>
          <w:szCs w:val="20"/>
          <w:rtl w:val="0"/>
        </w:rPr>
        <w:t xml:space="preserve">ottennio</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p w:rsidR="00000000" w:rsidDel="00000000" w:rsidP="00000000" w:rsidRDefault="00000000" w:rsidRPr="00000000" w14:paraId="00000090">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3">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4">
      <w:pPr>
        <w:widowControl w:val="0"/>
        <w:ind w:left="5102.362204724409" w:firstLine="0"/>
        <w:jc w:val="center"/>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6840" w:w="11900" w:orient="portrait"/>
      <w:pgMar w:bottom="1134" w:top="1418" w:left="1134" w:right="1134" w:header="3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856"/>
      </w:tabs>
      <w:spacing w:after="0" w:before="0" w:line="240" w:lineRule="auto"/>
      <w:ind w:left="-1133.8582677165355" w:right="-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7533323" cy="113644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33323" cy="113644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-735327</wp:posOffset>
          </wp:positionH>
          <wp:positionV relativeFrom="paragraph">
            <wp:posOffset>-309243</wp:posOffset>
          </wp:positionV>
          <wp:extent cx="7593965" cy="1619885"/>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93965" cy="16198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